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C87B" w14:textId="2656E052" w:rsidR="00F517AE" w:rsidRDefault="00F517AE"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6DE864AE" w14:textId="076B5E93" w:rsidR="004878F5" w:rsidRDefault="004878F5"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3D17EE84" w14:textId="77777777" w:rsidR="004878F5" w:rsidRDefault="004878F5" w:rsidP="00376372">
      <w:pPr>
        <w:pStyle w:val="NormalWeb"/>
        <w:shd w:val="clear" w:color="auto" w:fill="FFFFFF"/>
        <w:tabs>
          <w:tab w:val="left" w:pos="720"/>
        </w:tabs>
        <w:spacing w:before="0" w:beforeAutospacing="0" w:after="0" w:afterAutospacing="0"/>
        <w:jc w:val="center"/>
        <w:rPr>
          <w:rStyle w:val="Strong"/>
          <w:rFonts w:asciiTheme="minorHAnsi" w:hAnsiTheme="minorHAnsi" w:cstheme="minorHAnsi"/>
          <w:color w:val="2D3B45"/>
        </w:rPr>
      </w:pPr>
    </w:p>
    <w:p w14:paraId="5793B721" w14:textId="038283B4" w:rsidR="00F517AE" w:rsidRPr="00E35EB4"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8"/>
          <w:szCs w:val="28"/>
        </w:rPr>
      </w:pPr>
      <w:r w:rsidRPr="00E35EB4">
        <w:rPr>
          <w:rStyle w:val="Strong"/>
          <w:rFonts w:asciiTheme="minorHAnsi" w:hAnsiTheme="minorHAnsi" w:cstheme="minorHAnsi"/>
          <w:color w:val="2D3B45"/>
          <w:sz w:val="28"/>
          <w:szCs w:val="28"/>
        </w:rPr>
        <w:t xml:space="preserve">Module </w:t>
      </w:r>
      <w:r w:rsidR="003E230F">
        <w:rPr>
          <w:rStyle w:val="Strong"/>
          <w:rFonts w:asciiTheme="minorHAnsi" w:hAnsiTheme="minorHAnsi" w:cstheme="minorHAnsi"/>
          <w:color w:val="2D3B45"/>
          <w:sz w:val="28"/>
          <w:szCs w:val="28"/>
        </w:rPr>
        <w:t>1</w:t>
      </w:r>
      <w:r w:rsidRPr="00E35EB4">
        <w:rPr>
          <w:rStyle w:val="Strong"/>
          <w:rFonts w:asciiTheme="minorHAnsi" w:hAnsiTheme="minorHAnsi" w:cstheme="minorHAnsi"/>
          <w:color w:val="2D3B45"/>
          <w:sz w:val="28"/>
          <w:szCs w:val="28"/>
        </w:rPr>
        <w:t xml:space="preserve">, Assignment </w:t>
      </w:r>
      <w:r w:rsidR="006003BF">
        <w:rPr>
          <w:rStyle w:val="Strong"/>
          <w:rFonts w:asciiTheme="minorHAnsi" w:hAnsiTheme="minorHAnsi" w:cstheme="minorHAnsi"/>
          <w:color w:val="2D3B45"/>
          <w:sz w:val="28"/>
          <w:szCs w:val="28"/>
        </w:rPr>
        <w:t>2</w:t>
      </w:r>
      <w:r w:rsidRPr="00E35EB4">
        <w:rPr>
          <w:rStyle w:val="Strong"/>
          <w:rFonts w:asciiTheme="minorHAnsi" w:hAnsiTheme="minorHAnsi" w:cstheme="minorHAnsi"/>
          <w:color w:val="2D3B45"/>
          <w:sz w:val="28"/>
          <w:szCs w:val="28"/>
        </w:rPr>
        <w:t>:</w:t>
      </w:r>
    </w:p>
    <w:p w14:paraId="621743D6" w14:textId="1C74E36A" w:rsidR="004878F5" w:rsidRPr="00E35EB4" w:rsidRDefault="006003BF"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i/>
          <w:iCs/>
          <w:color w:val="2D3B45"/>
          <w:sz w:val="32"/>
          <w:szCs w:val="32"/>
        </w:rPr>
      </w:pPr>
      <w:r>
        <w:rPr>
          <w:rStyle w:val="Strong"/>
          <w:rFonts w:asciiTheme="minorHAnsi" w:hAnsiTheme="minorHAnsi" w:cstheme="minorHAnsi"/>
          <w:i/>
          <w:iCs/>
          <w:color w:val="2D3B45"/>
          <w:sz w:val="32"/>
          <w:szCs w:val="32"/>
        </w:rPr>
        <w:t>A Summary of Curriculum Trends</w:t>
      </w:r>
    </w:p>
    <w:p w14:paraId="55404226" w14:textId="7B7DC1A0"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227A2411" w14:textId="42C66D47"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515B131C" w14:textId="2055E38B" w:rsid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1A07118F" w14:textId="1C39480F" w:rsidR="00B078EE" w:rsidRDefault="00B078E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5C8E2843" w14:textId="60204C71" w:rsidR="00B078EE" w:rsidRDefault="00B078E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52218269" w14:textId="6A94DD8B" w:rsidR="000B03AD" w:rsidRDefault="000B03AD"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6C0410CF" w14:textId="77777777" w:rsidR="000B03AD" w:rsidRPr="004878F5" w:rsidRDefault="000B03AD"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43FF7B35" w14:textId="3B26833C"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4F856C9D" w14:textId="77777777" w:rsidR="004878F5" w:rsidRPr="004878F5" w:rsidRDefault="004878F5"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p>
    <w:p w14:paraId="6FDAD92D" w14:textId="31925128" w:rsidR="00F517AE" w:rsidRPr="004878F5" w:rsidRDefault="00F517A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Timothy Tutt</w:t>
      </w:r>
    </w:p>
    <w:p w14:paraId="1558F10B" w14:textId="0ACFD003" w:rsidR="00DC6CEA" w:rsidRPr="004878F5" w:rsidRDefault="00F517AE" w:rsidP="00376372">
      <w:pPr>
        <w:pStyle w:val="NormalWeb"/>
        <w:shd w:val="clear" w:color="auto" w:fill="FFFFFF"/>
        <w:tabs>
          <w:tab w:val="left" w:pos="720"/>
        </w:tabs>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 xml:space="preserve">Department of </w:t>
      </w:r>
      <w:r w:rsidR="00DC6CEA" w:rsidRPr="004878F5">
        <w:rPr>
          <w:rStyle w:val="Strong"/>
          <w:rFonts w:asciiTheme="minorHAnsi" w:hAnsiTheme="minorHAnsi" w:cstheme="minorHAnsi"/>
          <w:color w:val="2D3B45"/>
          <w:sz w:val="26"/>
          <w:szCs w:val="26"/>
        </w:rPr>
        <w:t>Curric</w:t>
      </w:r>
      <w:r w:rsidRPr="004878F5">
        <w:rPr>
          <w:rStyle w:val="Strong"/>
          <w:rFonts w:asciiTheme="minorHAnsi" w:hAnsiTheme="minorHAnsi" w:cstheme="minorHAnsi"/>
          <w:color w:val="2D3B45"/>
          <w:sz w:val="26"/>
          <w:szCs w:val="26"/>
        </w:rPr>
        <w:t>ulum and Instruction, Northwest Missou</w:t>
      </w:r>
      <w:r w:rsidR="003E230F">
        <w:rPr>
          <w:rStyle w:val="Strong"/>
          <w:rFonts w:asciiTheme="minorHAnsi" w:hAnsiTheme="minorHAnsi" w:cstheme="minorHAnsi"/>
          <w:color w:val="2D3B45"/>
          <w:sz w:val="26"/>
          <w:szCs w:val="26"/>
        </w:rPr>
        <w:t>r</w:t>
      </w:r>
      <w:r w:rsidRPr="004878F5">
        <w:rPr>
          <w:rStyle w:val="Strong"/>
          <w:rFonts w:asciiTheme="minorHAnsi" w:hAnsiTheme="minorHAnsi" w:cstheme="minorHAnsi"/>
          <w:color w:val="2D3B45"/>
          <w:sz w:val="26"/>
          <w:szCs w:val="26"/>
        </w:rPr>
        <w:t>i State University</w:t>
      </w:r>
    </w:p>
    <w:p w14:paraId="4FE4AE29" w14:textId="263B7AA2" w:rsidR="006F68A6" w:rsidRPr="004878F5" w:rsidRDefault="003E230F" w:rsidP="00376372">
      <w:pPr>
        <w:pStyle w:val="NormalWeb"/>
        <w:shd w:val="clear" w:color="auto" w:fill="FFFFFF"/>
        <w:tabs>
          <w:tab w:val="left" w:pos="720"/>
        </w:tabs>
        <w:spacing w:before="0" w:beforeAutospacing="0" w:after="0" w:afterAutospacing="0" w:line="480" w:lineRule="auto"/>
        <w:jc w:val="center"/>
        <w:rPr>
          <w:rFonts w:asciiTheme="minorHAnsi" w:hAnsiTheme="minorHAnsi" w:cstheme="minorHAnsi"/>
          <w:color w:val="2D3B45"/>
          <w:sz w:val="26"/>
          <w:szCs w:val="26"/>
        </w:rPr>
      </w:pPr>
      <w:bookmarkStart w:id="0" w:name="_Hlk72077762"/>
      <w:r>
        <w:rPr>
          <w:rStyle w:val="Strong"/>
          <w:rFonts w:asciiTheme="minorHAnsi" w:hAnsiTheme="minorHAnsi" w:cstheme="minorHAnsi"/>
          <w:color w:val="2D3B45"/>
          <w:sz w:val="26"/>
          <w:szCs w:val="26"/>
        </w:rPr>
        <w:t>61653-</w:t>
      </w:r>
      <w:r w:rsidR="00D0167B">
        <w:rPr>
          <w:rStyle w:val="Strong"/>
          <w:rFonts w:asciiTheme="minorHAnsi" w:hAnsiTheme="minorHAnsi" w:cstheme="minorHAnsi"/>
          <w:color w:val="2D3B45"/>
          <w:sz w:val="26"/>
          <w:szCs w:val="26"/>
        </w:rPr>
        <w:t>80</w:t>
      </w:r>
      <w:r w:rsidR="00DC6CEA" w:rsidRPr="004878F5">
        <w:rPr>
          <w:rStyle w:val="Strong"/>
          <w:rFonts w:asciiTheme="minorHAnsi" w:hAnsiTheme="minorHAnsi" w:cstheme="minorHAnsi"/>
          <w:color w:val="2D3B45"/>
          <w:sz w:val="26"/>
          <w:szCs w:val="26"/>
        </w:rPr>
        <w:t xml:space="preserve">: </w:t>
      </w:r>
      <w:r>
        <w:rPr>
          <w:rStyle w:val="Strong"/>
          <w:rFonts w:asciiTheme="minorHAnsi" w:hAnsiTheme="minorHAnsi" w:cstheme="minorHAnsi"/>
          <w:color w:val="2D3B45"/>
          <w:sz w:val="26"/>
          <w:szCs w:val="26"/>
        </w:rPr>
        <w:t>Trends and Issues in Curriculum and Instruction</w:t>
      </w:r>
    </w:p>
    <w:p w14:paraId="40B20FC4" w14:textId="5E5D0C82" w:rsidR="00CA32D3" w:rsidRDefault="00F517AE" w:rsidP="003E230F">
      <w:pPr>
        <w:pStyle w:val="NormalWeb"/>
        <w:shd w:val="clear" w:color="auto" w:fill="FFFFFF"/>
        <w:spacing w:before="0" w:beforeAutospacing="0" w:after="0" w:afterAutospacing="0" w:line="480" w:lineRule="auto"/>
        <w:jc w:val="center"/>
        <w:rPr>
          <w:rStyle w:val="Strong"/>
          <w:rFonts w:asciiTheme="minorHAnsi" w:hAnsiTheme="minorHAnsi" w:cstheme="minorHAnsi"/>
          <w:color w:val="2D3B45"/>
          <w:sz w:val="26"/>
          <w:szCs w:val="26"/>
        </w:rPr>
      </w:pPr>
      <w:r w:rsidRPr="004878F5">
        <w:rPr>
          <w:rStyle w:val="Strong"/>
          <w:rFonts w:asciiTheme="minorHAnsi" w:hAnsiTheme="minorHAnsi" w:cstheme="minorHAnsi"/>
          <w:color w:val="2D3B45"/>
          <w:sz w:val="26"/>
          <w:szCs w:val="26"/>
        </w:rPr>
        <w:t xml:space="preserve">Dr. </w:t>
      </w:r>
      <w:r w:rsidR="002B00FB">
        <w:rPr>
          <w:rStyle w:val="Strong"/>
          <w:rFonts w:asciiTheme="minorHAnsi" w:hAnsiTheme="minorHAnsi" w:cstheme="minorHAnsi"/>
          <w:color w:val="2D3B45"/>
          <w:sz w:val="26"/>
          <w:szCs w:val="26"/>
        </w:rPr>
        <w:t>Tina Ellsworth</w:t>
      </w:r>
      <w:r w:rsidR="006F68A6" w:rsidRPr="004878F5">
        <w:rPr>
          <w:rFonts w:asciiTheme="minorHAnsi" w:hAnsiTheme="minorHAnsi" w:cstheme="minorHAnsi"/>
          <w:color w:val="2D3B45"/>
          <w:sz w:val="26"/>
          <w:szCs w:val="26"/>
        </w:rPr>
        <w:br/>
      </w:r>
      <w:r w:rsidR="002B00FB">
        <w:rPr>
          <w:rStyle w:val="Strong"/>
          <w:rFonts w:asciiTheme="minorHAnsi" w:hAnsiTheme="minorHAnsi" w:cstheme="minorHAnsi"/>
          <w:color w:val="2D3B45"/>
          <w:sz w:val="26"/>
          <w:szCs w:val="26"/>
        </w:rPr>
        <w:t>October 24</w:t>
      </w:r>
      <w:r w:rsidR="003E230F">
        <w:rPr>
          <w:rStyle w:val="Strong"/>
          <w:rFonts w:asciiTheme="minorHAnsi" w:hAnsiTheme="minorHAnsi" w:cstheme="minorHAnsi"/>
          <w:color w:val="2D3B45"/>
          <w:sz w:val="26"/>
          <w:szCs w:val="26"/>
        </w:rPr>
        <w:t>, 2021</w:t>
      </w:r>
    </w:p>
    <w:bookmarkEnd w:id="0"/>
    <w:p w14:paraId="1014FF05" w14:textId="108827D4" w:rsidR="0056011D" w:rsidRDefault="0056011D" w:rsidP="003E230F">
      <w:pPr>
        <w:pStyle w:val="NormalWeb"/>
        <w:shd w:val="clear" w:color="auto" w:fill="FFFFFF"/>
        <w:spacing w:before="0" w:beforeAutospacing="0" w:after="0" w:afterAutospacing="0" w:line="480" w:lineRule="auto"/>
        <w:jc w:val="center"/>
        <w:rPr>
          <w:rStyle w:val="Strong"/>
          <w:rFonts w:asciiTheme="minorHAnsi" w:hAnsiTheme="minorHAnsi" w:cstheme="minorHAnsi"/>
          <w:color w:val="2D3B45"/>
          <w:sz w:val="26"/>
          <w:szCs w:val="26"/>
        </w:rPr>
      </w:pPr>
    </w:p>
    <w:p w14:paraId="526CAEA8" w14:textId="77777777" w:rsidR="0056011D" w:rsidRDefault="0056011D" w:rsidP="003E230F">
      <w:pPr>
        <w:pStyle w:val="NormalWeb"/>
        <w:shd w:val="clear" w:color="auto" w:fill="FFFFFF"/>
        <w:spacing w:before="0" w:beforeAutospacing="0" w:after="0" w:afterAutospacing="0" w:line="480" w:lineRule="auto"/>
        <w:jc w:val="center"/>
        <w:rPr>
          <w:rStyle w:val="Strong"/>
          <w:rFonts w:asciiTheme="minorHAnsi" w:hAnsiTheme="minorHAnsi" w:cstheme="minorHAnsi"/>
          <w:color w:val="2D3B45"/>
          <w:sz w:val="26"/>
          <w:szCs w:val="26"/>
        </w:rPr>
      </w:pPr>
    </w:p>
    <w:p w14:paraId="72ED0F51" w14:textId="0B718998" w:rsidR="00376372" w:rsidRDefault="00376372" w:rsidP="00376372">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1111CBC6" w14:textId="77777777" w:rsidR="00164BAC" w:rsidRDefault="00164BAC" w:rsidP="000B03AD">
      <w:pPr>
        <w:pStyle w:val="NormalWeb"/>
        <w:shd w:val="clear" w:color="auto" w:fill="FFFFFF"/>
        <w:spacing w:before="0" w:beforeAutospacing="0" w:after="0" w:afterAutospacing="0" w:line="360" w:lineRule="auto"/>
        <w:rPr>
          <w:rStyle w:val="Strong"/>
          <w:rFonts w:asciiTheme="minorHAnsi" w:hAnsiTheme="minorHAnsi" w:cstheme="minorHAnsi"/>
          <w:color w:val="2D3B45"/>
          <w:sz w:val="26"/>
          <w:szCs w:val="26"/>
        </w:rPr>
      </w:pPr>
    </w:p>
    <w:p w14:paraId="3E802A08" w14:textId="5D0DFD9E" w:rsidR="000C3746" w:rsidRPr="00164BAC" w:rsidRDefault="00BE6767" w:rsidP="00164BAC">
      <w:pPr>
        <w:pStyle w:val="NormalWeb"/>
        <w:shd w:val="clear" w:color="auto" w:fill="FFFFFF"/>
        <w:spacing w:before="0" w:beforeAutospacing="0" w:after="0" w:afterAutospacing="0"/>
        <w:rPr>
          <w:rStyle w:val="Strong"/>
          <w:rFonts w:asciiTheme="minorHAnsi" w:hAnsiTheme="minorHAnsi" w:cstheme="minorHAnsi"/>
          <w:b w:val="0"/>
          <w:bCs w:val="0"/>
          <w:color w:val="2D3B45"/>
          <w:sz w:val="22"/>
          <w:szCs w:val="22"/>
        </w:rPr>
      </w:pPr>
      <w:r w:rsidRPr="007D195D">
        <w:rPr>
          <w:rStyle w:val="Strong"/>
          <w:rFonts w:asciiTheme="minorHAnsi" w:hAnsiTheme="minorHAnsi" w:cstheme="minorHAnsi"/>
          <w:b w:val="0"/>
          <w:bCs w:val="0"/>
          <w:color w:val="2D3B45"/>
          <w:sz w:val="22"/>
          <w:szCs w:val="22"/>
        </w:rPr>
        <w:lastRenderedPageBreak/>
        <w:t xml:space="preserve"> </w:t>
      </w:r>
    </w:p>
    <w:p w14:paraId="55CEFE1B" w14:textId="7A9EADB2" w:rsidR="000B03AD" w:rsidRPr="00BC11EB" w:rsidRDefault="00A75215" w:rsidP="002B00FB">
      <w:pPr>
        <w:pStyle w:val="NormalWeb"/>
        <w:shd w:val="clear" w:color="auto" w:fill="FFFFFF"/>
        <w:spacing w:before="0" w:beforeAutospacing="0" w:after="0" w:afterAutospacing="0" w:line="360" w:lineRule="auto"/>
        <w:ind w:firstLine="720"/>
        <w:rPr>
          <w:rFonts w:asciiTheme="minorHAnsi" w:hAnsiTheme="minorHAnsi" w:cstheme="minorHAnsi"/>
          <w:sz w:val="22"/>
          <w:szCs w:val="22"/>
        </w:rPr>
      </w:pPr>
      <w:r w:rsidRPr="00BC11EB">
        <w:rPr>
          <w:rFonts w:asciiTheme="minorHAnsi" w:hAnsiTheme="minorHAnsi" w:cstheme="minorHAnsi"/>
          <w:sz w:val="22"/>
          <w:szCs w:val="22"/>
        </w:rPr>
        <w:t>I have listed five trends in curriculum and instruction in this assignment. Three of the trends, arts integration, differentiation, and 21</w:t>
      </w:r>
      <w:r w:rsidRPr="00BC11EB">
        <w:rPr>
          <w:rFonts w:asciiTheme="minorHAnsi" w:hAnsiTheme="minorHAnsi" w:cstheme="minorHAnsi"/>
          <w:sz w:val="22"/>
          <w:szCs w:val="22"/>
          <w:vertAlign w:val="superscript"/>
        </w:rPr>
        <w:t>st</w:t>
      </w:r>
      <w:r w:rsidRPr="00BC11EB">
        <w:rPr>
          <w:rFonts w:asciiTheme="minorHAnsi" w:hAnsiTheme="minorHAnsi" w:cstheme="minorHAnsi"/>
          <w:sz w:val="22"/>
          <w:szCs w:val="22"/>
        </w:rPr>
        <w:t xml:space="preserve"> century learning, I have embraced for a long time</w:t>
      </w:r>
      <w:r w:rsidR="00EC7BA2" w:rsidRPr="00BC11EB">
        <w:rPr>
          <w:rFonts w:asciiTheme="minorHAnsi" w:hAnsiTheme="minorHAnsi" w:cstheme="minorHAnsi"/>
          <w:sz w:val="22"/>
          <w:szCs w:val="22"/>
        </w:rPr>
        <w:t xml:space="preserve"> – even though the potential learnings I can still gain in those areas is vast.</w:t>
      </w:r>
      <w:r w:rsidR="00044F22" w:rsidRPr="00BC11EB">
        <w:rPr>
          <w:rFonts w:asciiTheme="minorHAnsi" w:hAnsiTheme="minorHAnsi" w:cstheme="minorHAnsi"/>
          <w:sz w:val="22"/>
          <w:szCs w:val="22"/>
        </w:rPr>
        <w:t xml:space="preserve"> Social and emotional learning (SEL) is a relatively new trend in my experience, yet the more I learn about it, the I believe I’ve been incorporating SEL elements in practice since I started teaching in 1989, five years before it’s unveiling in Connecticut in 1994</w:t>
      </w:r>
      <w:r w:rsidR="00503B5E" w:rsidRPr="00BC11EB">
        <w:rPr>
          <w:rFonts w:asciiTheme="minorHAnsi" w:hAnsiTheme="minorHAnsi" w:cstheme="minorHAnsi"/>
          <w:sz w:val="22"/>
          <w:szCs w:val="22"/>
        </w:rPr>
        <w:t xml:space="preserve"> (Edutopia, 2011).</w:t>
      </w:r>
      <w:r w:rsidR="00503B5E" w:rsidRPr="00BC11EB">
        <w:rPr>
          <w:rFonts w:asciiTheme="minorHAnsi" w:hAnsiTheme="minorHAnsi" w:cstheme="minorHAnsi"/>
          <w:sz w:val="22"/>
          <w:szCs w:val="22"/>
        </w:rPr>
        <w:br/>
      </w:r>
      <w:r w:rsidR="00503B5E" w:rsidRPr="00BC11EB">
        <w:rPr>
          <w:rFonts w:asciiTheme="minorHAnsi" w:hAnsiTheme="minorHAnsi" w:cstheme="minorHAnsi"/>
          <w:sz w:val="22"/>
          <w:szCs w:val="22"/>
        </w:rPr>
        <w:tab/>
        <w:t>Finally, game-based learning</w:t>
      </w:r>
      <w:r w:rsidR="002B00FB">
        <w:rPr>
          <w:rFonts w:asciiTheme="minorHAnsi" w:hAnsiTheme="minorHAnsi" w:cstheme="minorHAnsi"/>
          <w:sz w:val="22"/>
          <w:szCs w:val="22"/>
        </w:rPr>
        <w:t xml:space="preserve"> (GBL)</w:t>
      </w:r>
      <w:r w:rsidR="00503B5E" w:rsidRPr="00BC11EB">
        <w:rPr>
          <w:rFonts w:asciiTheme="minorHAnsi" w:hAnsiTheme="minorHAnsi" w:cstheme="minorHAnsi"/>
          <w:sz w:val="22"/>
          <w:szCs w:val="22"/>
        </w:rPr>
        <w:t xml:space="preserve"> caught my eye as I was researching trends.</w:t>
      </w:r>
    </w:p>
    <w:p w14:paraId="42226E7A" w14:textId="79A553DD" w:rsidR="00503B5E" w:rsidRPr="00BC11EB" w:rsidRDefault="00503B5E" w:rsidP="002B00FB">
      <w:pPr>
        <w:pStyle w:val="NormalWeb"/>
        <w:shd w:val="clear" w:color="auto" w:fill="FFFFFF"/>
        <w:spacing w:before="0" w:beforeAutospacing="0" w:after="0" w:afterAutospacing="0" w:line="360" w:lineRule="auto"/>
        <w:rPr>
          <w:rFonts w:asciiTheme="minorHAnsi" w:hAnsiTheme="minorHAnsi" w:cstheme="minorHAnsi"/>
          <w:sz w:val="22"/>
          <w:szCs w:val="22"/>
        </w:rPr>
      </w:pPr>
      <w:r w:rsidRPr="00BC11EB">
        <w:rPr>
          <w:rFonts w:asciiTheme="minorHAnsi" w:hAnsiTheme="minorHAnsi" w:cstheme="minorHAnsi"/>
          <w:sz w:val="22"/>
          <w:szCs w:val="22"/>
        </w:rPr>
        <w:t>From what little I know about GBL, I can already tell that it could make for a nice addition to my pedagogy.</w:t>
      </w:r>
      <w:r w:rsidRPr="00BC11EB">
        <w:rPr>
          <w:rFonts w:asciiTheme="minorHAnsi" w:hAnsiTheme="minorHAnsi" w:cstheme="minorHAnsi"/>
          <w:sz w:val="22"/>
          <w:szCs w:val="22"/>
        </w:rPr>
        <w:br/>
      </w:r>
      <w:r w:rsidRPr="00BC11EB">
        <w:rPr>
          <w:rFonts w:asciiTheme="minorHAnsi" w:hAnsiTheme="minorHAnsi" w:cstheme="minorHAnsi"/>
          <w:sz w:val="22"/>
          <w:szCs w:val="22"/>
        </w:rPr>
        <w:tab/>
        <w:t>I believe that the five trends I’ve listed below provide a clear definition of my educational philosophies and practices.</w:t>
      </w:r>
    </w:p>
    <w:p w14:paraId="6A6BC6A3" w14:textId="77777777" w:rsidR="00503B5E" w:rsidRPr="00164BAC" w:rsidRDefault="00503B5E" w:rsidP="002B00FB">
      <w:pPr>
        <w:pStyle w:val="NormalWeb"/>
        <w:shd w:val="clear" w:color="auto" w:fill="FFFFFF"/>
        <w:spacing w:before="0" w:beforeAutospacing="0" w:after="0" w:afterAutospacing="0" w:line="360" w:lineRule="auto"/>
        <w:rPr>
          <w:rFonts w:asciiTheme="minorHAnsi" w:hAnsiTheme="minorHAnsi" w:cstheme="minorHAnsi"/>
        </w:rPr>
      </w:pPr>
    </w:p>
    <w:p w14:paraId="792C8449" w14:textId="2AB3EE42"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EC7BA2">
        <w:rPr>
          <w:rStyle w:val="eop"/>
          <w:rFonts w:ascii="Calibri" w:hAnsi="Calibri" w:cs="Calibri"/>
          <w:sz w:val="22"/>
          <w:szCs w:val="22"/>
        </w:rPr>
        <w:t xml:space="preserve">                                                                                                                 </w:t>
      </w:r>
      <w:r w:rsidR="00503B5E">
        <w:rPr>
          <w:rStyle w:val="eop"/>
          <w:rFonts w:ascii="Calibri" w:hAnsi="Calibri" w:cs="Calibri"/>
          <w:sz w:val="22"/>
          <w:szCs w:val="22"/>
        </w:rPr>
        <w:t xml:space="preserve"> </w:t>
      </w:r>
    </w:p>
    <w:p w14:paraId="3BDBE47F" w14:textId="7DC25266" w:rsidR="000B03AD" w:rsidRDefault="000B03AD" w:rsidP="000B03A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Arts Integration</w:t>
      </w:r>
      <w:r>
        <w:rPr>
          <w:rStyle w:val="eop"/>
          <w:rFonts w:ascii="Calibri" w:hAnsi="Calibri" w:cs="Calibri"/>
          <w:sz w:val="28"/>
          <w:szCs w:val="28"/>
        </w:rPr>
        <w:t> </w:t>
      </w:r>
    </w:p>
    <w:p w14:paraId="22E02158" w14:textId="77777777" w:rsidR="00B60D78" w:rsidRDefault="00B60D78" w:rsidP="000B03AD">
      <w:pPr>
        <w:pStyle w:val="paragraph"/>
        <w:spacing w:before="0" w:beforeAutospacing="0" w:after="0" w:afterAutospacing="0"/>
        <w:textAlignment w:val="baseline"/>
        <w:rPr>
          <w:rFonts w:ascii="Segoe UI" w:hAnsi="Segoe UI" w:cs="Segoe UI"/>
          <w:sz w:val="18"/>
          <w:szCs w:val="18"/>
        </w:rPr>
      </w:pPr>
    </w:p>
    <w:p w14:paraId="7DD9BF43" w14:textId="081D4576"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Description and Impact</w:t>
      </w:r>
      <w:r>
        <w:rPr>
          <w:rStyle w:val="eop"/>
          <w:rFonts w:ascii="Calibri" w:hAnsi="Calibri" w:cs="Calibri"/>
        </w:rPr>
        <w:t> </w:t>
      </w:r>
    </w:p>
    <w:p w14:paraId="258B7975" w14:textId="40F02F33" w:rsidR="000B03AD" w:rsidRDefault="004248D5" w:rsidP="0082180C">
      <w:pPr>
        <w:pStyle w:val="NoSpacing"/>
        <w:rPr>
          <w:shd w:val="clear" w:color="auto" w:fill="FFFFFF"/>
        </w:rPr>
      </w:pPr>
      <w:r>
        <w:rPr>
          <w:rStyle w:val="spellingerror"/>
          <w:rFonts w:ascii="Calibri" w:hAnsi="Calibri" w:cs="Calibri"/>
        </w:rPr>
        <w:t>Arts Integration involves the integration, or blending, of an art form – such as movement, dance, visual art, or music</w:t>
      </w:r>
      <w:r w:rsidR="00DF58D0">
        <w:rPr>
          <w:rStyle w:val="spellingerror"/>
          <w:rFonts w:ascii="Calibri" w:hAnsi="Calibri" w:cs="Calibri"/>
        </w:rPr>
        <w:t xml:space="preserve"> - with other subjects in a curriculum, meeting standards and/or objectives for both. There are three lenses, or variations, in which arts integration can viewed within a curriculum: an arts-integrated curriculum, and arts-enhanced curriculum, or curriculum in which arts are the center focus.</w:t>
      </w:r>
      <w:r w:rsidR="00DF58D0">
        <w:rPr>
          <w:rStyle w:val="spellingerror"/>
          <w:rFonts w:ascii="Calibri" w:hAnsi="Calibri" w:cs="Calibri"/>
        </w:rPr>
        <w:br/>
      </w:r>
      <w:r w:rsidR="0082180C">
        <w:rPr>
          <w:rFonts w:ascii="Segoe UI" w:hAnsi="Segoe UI" w:cs="Segoe UI"/>
          <w:sz w:val="18"/>
          <w:szCs w:val="18"/>
        </w:rPr>
        <w:br/>
        <w:t xml:space="preserve">Arts </w:t>
      </w:r>
      <w:r w:rsidR="0082180C" w:rsidRPr="0082180C">
        <w:t>integration “</w:t>
      </w:r>
      <w:r w:rsidR="0082180C" w:rsidRPr="0082180C">
        <w:rPr>
          <w:shd w:val="clear" w:color="auto" w:fill="FFFFFF"/>
        </w:rPr>
        <w:t xml:space="preserve">encourages healthy risk taking, helps kids recognize new skills in themselves and others, provides a way to differentiate instruction, builds collaboration among both students and teachers, bridges differences, and draws in parents and the community. </w:t>
      </w:r>
      <w:proofErr w:type="gramStart"/>
      <w:r w:rsidR="0082180C" w:rsidRPr="0082180C">
        <w:rPr>
          <w:shd w:val="clear" w:color="auto" w:fill="FFFFFF"/>
        </w:rPr>
        <w:t>Plus</w:t>
      </w:r>
      <w:proofErr w:type="gramEnd"/>
      <w:r w:rsidR="0082180C" w:rsidRPr="0082180C">
        <w:rPr>
          <w:shd w:val="clear" w:color="auto" w:fill="FFFFFF"/>
        </w:rPr>
        <w:t xml:space="preserve"> it's just plain fun”</w:t>
      </w:r>
      <w:r w:rsidR="0082180C">
        <w:rPr>
          <w:shd w:val="clear" w:color="auto" w:fill="FFFFFF"/>
        </w:rPr>
        <w:t xml:space="preserve"> (</w:t>
      </w:r>
      <w:proofErr w:type="spellStart"/>
      <w:r w:rsidR="0082180C">
        <w:rPr>
          <w:shd w:val="clear" w:color="auto" w:fill="FFFFFF"/>
        </w:rPr>
        <w:t>Nobori</w:t>
      </w:r>
      <w:proofErr w:type="spellEnd"/>
      <w:r w:rsidR="0082180C">
        <w:rPr>
          <w:shd w:val="clear" w:color="auto" w:fill="FFFFFF"/>
        </w:rPr>
        <w:t>, 2012).</w:t>
      </w:r>
    </w:p>
    <w:p w14:paraId="594F914A" w14:textId="77777777" w:rsidR="0082180C" w:rsidRDefault="0082180C" w:rsidP="0082180C">
      <w:pPr>
        <w:pStyle w:val="NoSpacing"/>
        <w:rPr>
          <w:rFonts w:ascii="Segoe UI" w:hAnsi="Segoe UI" w:cs="Segoe UI"/>
          <w:sz w:val="18"/>
          <w:szCs w:val="18"/>
        </w:rPr>
      </w:pPr>
    </w:p>
    <w:p w14:paraId="72BF4AC1"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Thoughts and Opinions</w:t>
      </w:r>
      <w:r>
        <w:rPr>
          <w:rStyle w:val="eop"/>
          <w:rFonts w:ascii="Calibri" w:hAnsi="Calibri" w:cs="Calibri"/>
        </w:rPr>
        <w:t> </w:t>
      </w:r>
    </w:p>
    <w:p w14:paraId="2F51775D" w14:textId="504F3162" w:rsidR="00164BAC" w:rsidRPr="00C0523C" w:rsidRDefault="00C30272" w:rsidP="000B03AD">
      <w:pPr>
        <w:pStyle w:val="paragraph"/>
        <w:spacing w:before="0" w:beforeAutospacing="0" w:after="0" w:afterAutospacing="0"/>
        <w:textAlignment w:val="baseline"/>
        <w:rPr>
          <w:rFonts w:ascii="Calibri" w:hAnsi="Calibri" w:cs="Calibri"/>
          <w:sz w:val="22"/>
          <w:szCs w:val="22"/>
        </w:rPr>
      </w:pPr>
      <w:r>
        <w:rPr>
          <w:rStyle w:val="spellingerror"/>
          <w:rFonts w:ascii="Calibri" w:hAnsi="Calibri" w:cs="Calibri"/>
          <w:sz w:val="22"/>
          <w:szCs w:val="22"/>
        </w:rPr>
        <w:t>I have taken multiple class</w:t>
      </w:r>
      <w:r w:rsidR="00C0523C">
        <w:rPr>
          <w:rStyle w:val="spellingerror"/>
          <w:rFonts w:ascii="Calibri" w:hAnsi="Calibri" w:cs="Calibri"/>
          <w:sz w:val="22"/>
          <w:szCs w:val="22"/>
        </w:rPr>
        <w:t>es in Arts Integration over the last 15 years, as many of the founders of the Arts Integration  program – resident artists from Washington, D.C.’s Kennedy Center – came to Des Moines to offer optional professional development for continuing education credits. Those were some of the best classes that I have ever taken, and I have integrated many learnings from those classers into my teaching!</w:t>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r w:rsidR="00C0523C">
        <w:rPr>
          <w:rStyle w:val="spellingerror"/>
          <w:rFonts w:ascii="Calibri" w:hAnsi="Calibri" w:cs="Calibri"/>
          <w:sz w:val="22"/>
          <w:szCs w:val="22"/>
        </w:rPr>
        <w:tab/>
      </w:r>
    </w:p>
    <w:p w14:paraId="039FCE00" w14:textId="491E9D36" w:rsidR="000B03AD" w:rsidRDefault="000B03AD" w:rsidP="000B03A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Differentiation</w:t>
      </w:r>
      <w:r>
        <w:rPr>
          <w:rStyle w:val="eop"/>
          <w:rFonts w:ascii="Calibri" w:hAnsi="Calibri" w:cs="Calibri"/>
          <w:sz w:val="28"/>
          <w:szCs w:val="28"/>
        </w:rPr>
        <w:t> </w:t>
      </w:r>
    </w:p>
    <w:p w14:paraId="3681EFAB" w14:textId="77777777" w:rsidR="00BC11EB" w:rsidRDefault="00BC11EB" w:rsidP="000B03AD">
      <w:pPr>
        <w:pStyle w:val="paragraph"/>
        <w:spacing w:before="0" w:beforeAutospacing="0" w:after="0" w:afterAutospacing="0"/>
        <w:textAlignment w:val="baseline"/>
        <w:rPr>
          <w:rFonts w:ascii="Segoe UI" w:hAnsi="Segoe UI" w:cs="Segoe UI"/>
          <w:sz w:val="18"/>
          <w:szCs w:val="18"/>
        </w:rPr>
      </w:pPr>
    </w:p>
    <w:p w14:paraId="24AE8355"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Description and Impact</w:t>
      </w:r>
      <w:r>
        <w:rPr>
          <w:rStyle w:val="eop"/>
          <w:rFonts w:ascii="Calibri" w:hAnsi="Calibri" w:cs="Calibri"/>
        </w:rPr>
        <w:t> </w:t>
      </w:r>
    </w:p>
    <w:p w14:paraId="7DF8605D" w14:textId="3C55B475" w:rsidR="009624A6" w:rsidRDefault="000F1E5A" w:rsidP="000B03AD">
      <w:pPr>
        <w:pStyle w:val="paragraph"/>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 xml:space="preserve">Differentiation in a classroom takes place when a teacher proactively considers meeting the needs of individual students within the curriculum, </w:t>
      </w:r>
      <w:proofErr w:type="gramStart"/>
      <w:r>
        <w:rPr>
          <w:rStyle w:val="spellingerror"/>
          <w:rFonts w:ascii="Calibri" w:hAnsi="Calibri" w:cs="Calibri"/>
          <w:sz w:val="22"/>
          <w:szCs w:val="22"/>
        </w:rPr>
        <w:t>making adjustments</w:t>
      </w:r>
      <w:proofErr w:type="gramEnd"/>
      <w:r>
        <w:rPr>
          <w:rStyle w:val="spellingerror"/>
          <w:rFonts w:ascii="Calibri" w:hAnsi="Calibri" w:cs="Calibri"/>
          <w:sz w:val="22"/>
          <w:szCs w:val="22"/>
        </w:rPr>
        <w:t xml:space="preserve"> as needed. Differentiation can take place within the content of what</w:t>
      </w:r>
      <w:r w:rsidR="009624A6">
        <w:rPr>
          <w:rStyle w:val="spellingerror"/>
          <w:rFonts w:ascii="Calibri" w:hAnsi="Calibri" w:cs="Calibri"/>
          <w:sz w:val="22"/>
          <w:szCs w:val="22"/>
        </w:rPr>
        <w:t xml:space="preserve"> is</w:t>
      </w:r>
      <w:r>
        <w:rPr>
          <w:rStyle w:val="spellingerror"/>
          <w:rFonts w:ascii="Calibri" w:hAnsi="Calibri" w:cs="Calibri"/>
          <w:sz w:val="22"/>
          <w:szCs w:val="22"/>
        </w:rPr>
        <w:t xml:space="preserve"> being presented in a lesson. It can be evidenced </w:t>
      </w:r>
      <w:r w:rsidR="00BB6985">
        <w:rPr>
          <w:rStyle w:val="spellingerror"/>
          <w:rFonts w:ascii="Calibri" w:hAnsi="Calibri" w:cs="Calibri"/>
          <w:sz w:val="22"/>
          <w:szCs w:val="22"/>
        </w:rPr>
        <w:t xml:space="preserve">in how students take in and make sense of the content” </w:t>
      </w:r>
      <w:r w:rsidR="00000F81">
        <w:rPr>
          <w:rStyle w:val="spellingerror"/>
          <w:rFonts w:ascii="Calibri" w:hAnsi="Calibri" w:cs="Calibri"/>
          <w:sz w:val="22"/>
          <w:szCs w:val="22"/>
        </w:rPr>
        <w:t xml:space="preserve">(Tomlinson &amp; Moon, </w:t>
      </w:r>
      <w:r w:rsidR="008F6259">
        <w:rPr>
          <w:rStyle w:val="spellingerror"/>
          <w:rFonts w:ascii="Calibri" w:hAnsi="Calibri" w:cs="Calibri"/>
          <w:sz w:val="22"/>
          <w:szCs w:val="22"/>
        </w:rPr>
        <w:t>2013).</w:t>
      </w:r>
      <w:r w:rsidR="00897786">
        <w:rPr>
          <w:rStyle w:val="spellingerror"/>
          <w:rFonts w:ascii="Calibri" w:hAnsi="Calibri" w:cs="Calibri"/>
          <w:sz w:val="22"/>
          <w:szCs w:val="22"/>
        </w:rPr>
        <w:t xml:space="preserve"> In other words, differentiation is customizing how we teach to meet students where they are – either by their interest, at</w:t>
      </w:r>
      <w:r w:rsidR="00897786">
        <w:rPr>
          <w:rStyle w:val="spellingerror"/>
          <w:rFonts w:ascii="Calibri" w:hAnsi="Calibri" w:cs="Calibri"/>
          <w:sz w:val="22"/>
          <w:szCs w:val="22"/>
        </w:rPr>
        <w:tab/>
        <w:t>their lev</w:t>
      </w:r>
      <w:r w:rsidR="009624A6">
        <w:rPr>
          <w:rStyle w:val="spellingerror"/>
          <w:rFonts w:ascii="Calibri" w:hAnsi="Calibri" w:cs="Calibri"/>
          <w:sz w:val="22"/>
          <w:szCs w:val="22"/>
        </w:rPr>
        <w:t>el of understanding, or both.</w:t>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r w:rsidR="00897786">
        <w:rPr>
          <w:rStyle w:val="spellingerror"/>
          <w:rFonts w:ascii="Calibri" w:hAnsi="Calibri" w:cs="Calibri"/>
          <w:sz w:val="22"/>
          <w:szCs w:val="22"/>
        </w:rPr>
        <w:tab/>
      </w:r>
    </w:p>
    <w:p w14:paraId="1FD5A4A1" w14:textId="1F91EE1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Thoughts and Opinions</w:t>
      </w:r>
      <w:r>
        <w:rPr>
          <w:rStyle w:val="eop"/>
          <w:rFonts w:ascii="Calibri" w:hAnsi="Calibri" w:cs="Calibri"/>
        </w:rPr>
        <w:t> </w:t>
      </w:r>
    </w:p>
    <w:p w14:paraId="08DDA50C" w14:textId="20AE3E14" w:rsidR="000B03AD" w:rsidRDefault="00690AA9" w:rsidP="000B03AD">
      <w:pPr>
        <w:pStyle w:val="paragraph"/>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I believe that most misbehaviors that have taken place in my classroom are due to a lack of engagement.   If that lack of engagement is due to a lack of interest, or the task at hand is too difficult or too easy, differentiation helps greatly with student engagement. Differentiation can be difficult to manage, but I make that an essential for my math and reading instruction.</w:t>
      </w:r>
    </w:p>
    <w:p w14:paraId="579040D5" w14:textId="541414BA" w:rsidR="00BC11EB" w:rsidRDefault="00BC11EB" w:rsidP="000B03AD">
      <w:pPr>
        <w:pStyle w:val="paragraph"/>
        <w:spacing w:before="0" w:beforeAutospacing="0" w:after="0" w:afterAutospacing="0"/>
        <w:textAlignment w:val="baseline"/>
        <w:rPr>
          <w:rStyle w:val="spellingerror"/>
          <w:rFonts w:ascii="Calibri" w:hAnsi="Calibri" w:cs="Calibri"/>
          <w:sz w:val="22"/>
          <w:szCs w:val="22"/>
        </w:rPr>
      </w:pPr>
    </w:p>
    <w:p w14:paraId="216C0C3F" w14:textId="77777777" w:rsidR="00BC11EB" w:rsidRDefault="00BC11EB" w:rsidP="000B03AD">
      <w:pPr>
        <w:pStyle w:val="paragraph"/>
        <w:spacing w:before="0" w:beforeAutospacing="0" w:after="0" w:afterAutospacing="0"/>
        <w:textAlignment w:val="baseline"/>
        <w:rPr>
          <w:rFonts w:ascii="Segoe UI" w:hAnsi="Segoe UI" w:cs="Segoe UI"/>
          <w:sz w:val="18"/>
          <w:szCs w:val="18"/>
        </w:rPr>
      </w:pPr>
    </w:p>
    <w:p w14:paraId="3A11649F" w14:textId="31D43ECD" w:rsidR="000B03AD" w:rsidRDefault="000B03AD" w:rsidP="000B03A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Game-Based Learning</w:t>
      </w:r>
      <w:r>
        <w:rPr>
          <w:rStyle w:val="eop"/>
          <w:rFonts w:ascii="Calibri" w:hAnsi="Calibri" w:cs="Calibri"/>
          <w:sz w:val="28"/>
          <w:szCs w:val="28"/>
        </w:rPr>
        <w:t> </w:t>
      </w:r>
    </w:p>
    <w:p w14:paraId="367A037C" w14:textId="77777777" w:rsidR="00BC11EB" w:rsidRDefault="00BC11EB" w:rsidP="000B03AD">
      <w:pPr>
        <w:pStyle w:val="paragraph"/>
        <w:spacing w:before="0" w:beforeAutospacing="0" w:after="0" w:afterAutospacing="0"/>
        <w:textAlignment w:val="baseline"/>
        <w:rPr>
          <w:rFonts w:ascii="Segoe UI" w:hAnsi="Segoe UI" w:cs="Segoe UI"/>
          <w:sz w:val="18"/>
          <w:szCs w:val="18"/>
        </w:rPr>
      </w:pPr>
    </w:p>
    <w:p w14:paraId="484E087E"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Description and Impact</w:t>
      </w:r>
      <w:r>
        <w:rPr>
          <w:rStyle w:val="eop"/>
          <w:rFonts w:ascii="Calibri" w:hAnsi="Calibri" w:cs="Calibri"/>
        </w:rPr>
        <w:t> </w:t>
      </w:r>
    </w:p>
    <w:p w14:paraId="110A2E85" w14:textId="56843923" w:rsidR="00C02E1C" w:rsidRDefault="00D16FAD" w:rsidP="000B03AD">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sz w:val="22"/>
          <w:szCs w:val="22"/>
        </w:rPr>
        <w:t xml:space="preserve">Game-based learning </w:t>
      </w:r>
      <w:r w:rsidR="00C26A72">
        <w:rPr>
          <w:rStyle w:val="spellingerror"/>
          <w:rFonts w:ascii="Calibri" w:hAnsi="Calibri" w:cs="Calibri"/>
          <w:sz w:val="22"/>
          <w:szCs w:val="22"/>
        </w:rPr>
        <w:t xml:space="preserve">(GBL) </w:t>
      </w:r>
      <w:r>
        <w:rPr>
          <w:rStyle w:val="spellingerror"/>
          <w:rFonts w:ascii="Calibri" w:hAnsi="Calibri" w:cs="Calibri"/>
          <w:sz w:val="22"/>
          <w:szCs w:val="22"/>
        </w:rPr>
        <w:t>i</w:t>
      </w:r>
      <w:r w:rsidR="00380B45">
        <w:rPr>
          <w:rStyle w:val="spellingerror"/>
          <w:rFonts w:ascii="Calibri" w:hAnsi="Calibri" w:cs="Calibri"/>
          <w:sz w:val="22"/>
          <w:szCs w:val="22"/>
        </w:rPr>
        <w:t>s “a type of gam</w:t>
      </w:r>
      <w:r w:rsidR="0081165E">
        <w:rPr>
          <w:rStyle w:val="spellingerror"/>
          <w:rFonts w:ascii="Calibri" w:hAnsi="Calibri" w:cs="Calibri"/>
          <w:sz w:val="22"/>
          <w:szCs w:val="22"/>
        </w:rPr>
        <w:t>e</w:t>
      </w:r>
      <w:r w:rsidR="00380B45">
        <w:rPr>
          <w:rStyle w:val="spellingerror"/>
          <w:rFonts w:ascii="Calibri" w:hAnsi="Calibri" w:cs="Calibri"/>
          <w:sz w:val="22"/>
          <w:szCs w:val="22"/>
        </w:rPr>
        <w:t xml:space="preserve"> play that has defined learning outcomes”</w:t>
      </w:r>
      <w:r w:rsidR="00030A37">
        <w:rPr>
          <w:rStyle w:val="spellingerror"/>
          <w:rFonts w:ascii="Calibri" w:hAnsi="Calibri" w:cs="Calibri"/>
          <w:sz w:val="22"/>
          <w:szCs w:val="22"/>
        </w:rPr>
        <w:t xml:space="preserve"> (</w:t>
      </w:r>
      <w:proofErr w:type="spellStart"/>
      <w:r w:rsidR="00030A37">
        <w:rPr>
          <w:rStyle w:val="spellingerror"/>
          <w:rFonts w:ascii="Calibri" w:hAnsi="Calibri" w:cs="Calibri"/>
          <w:sz w:val="22"/>
          <w:szCs w:val="22"/>
        </w:rPr>
        <w:t>Ed</w:t>
      </w:r>
      <w:r w:rsidR="00C02E1C">
        <w:rPr>
          <w:rStyle w:val="spellingerror"/>
          <w:rFonts w:ascii="Calibri" w:hAnsi="Calibri" w:cs="Calibri"/>
          <w:sz w:val="22"/>
          <w:szCs w:val="22"/>
        </w:rPr>
        <w:t>TechReview</w:t>
      </w:r>
      <w:proofErr w:type="spellEnd"/>
      <w:r w:rsidR="00C02E1C">
        <w:rPr>
          <w:rStyle w:val="spellingerror"/>
          <w:rFonts w:ascii="Calibri" w:hAnsi="Calibri" w:cs="Calibri"/>
          <w:sz w:val="22"/>
          <w:szCs w:val="22"/>
        </w:rPr>
        <w:t>, 2013)</w:t>
      </w:r>
      <w:r w:rsidR="00B93E6C">
        <w:rPr>
          <w:rStyle w:val="spellingerror"/>
          <w:rFonts w:ascii="Calibri" w:hAnsi="Calibri" w:cs="Calibri"/>
          <w:sz w:val="22"/>
          <w:szCs w:val="22"/>
        </w:rPr>
        <w:t xml:space="preserve">, or in my thoughts, </w:t>
      </w:r>
      <w:r w:rsidR="00C02E1C">
        <w:rPr>
          <w:rStyle w:val="spellingerror"/>
          <w:rFonts w:ascii="Calibri" w:hAnsi="Calibri" w:cs="Calibri"/>
          <w:sz w:val="22"/>
          <w:szCs w:val="22"/>
        </w:rPr>
        <w:t>playing with a purpose. The teacher is intentional in choosing activities</w:t>
      </w:r>
      <w:r w:rsidR="00180C8D">
        <w:rPr>
          <w:rStyle w:val="spellingerror"/>
          <w:rFonts w:ascii="Calibri" w:hAnsi="Calibri" w:cs="Calibri"/>
          <w:sz w:val="22"/>
          <w:szCs w:val="22"/>
        </w:rPr>
        <w:t xml:space="preserve"> - </w:t>
      </w:r>
      <w:r w:rsidR="00C02E1C">
        <w:rPr>
          <w:rStyle w:val="spellingerror"/>
          <w:rFonts w:ascii="Calibri" w:hAnsi="Calibri" w:cs="Calibri"/>
          <w:sz w:val="22"/>
          <w:szCs w:val="22"/>
        </w:rPr>
        <w:t xml:space="preserve">such as role-play games and activities, board or card games, </w:t>
      </w:r>
      <w:r w:rsidR="00180C8D">
        <w:rPr>
          <w:rStyle w:val="spellingerror"/>
          <w:rFonts w:ascii="Calibri" w:hAnsi="Calibri" w:cs="Calibri"/>
          <w:sz w:val="22"/>
          <w:szCs w:val="22"/>
        </w:rPr>
        <w:t>and computer</w:t>
      </w:r>
      <w:r w:rsidR="008A724F">
        <w:rPr>
          <w:rStyle w:val="spellingerror"/>
          <w:rFonts w:ascii="Calibri" w:hAnsi="Calibri" w:cs="Calibri"/>
          <w:sz w:val="22"/>
          <w:szCs w:val="22"/>
        </w:rPr>
        <w:t xml:space="preserve"> and video</w:t>
      </w:r>
      <w:r w:rsidR="00180C8D">
        <w:rPr>
          <w:rStyle w:val="spellingerror"/>
          <w:rFonts w:ascii="Calibri" w:hAnsi="Calibri" w:cs="Calibri"/>
          <w:sz w:val="22"/>
          <w:szCs w:val="22"/>
        </w:rPr>
        <w:t xml:space="preserve"> games -</w:t>
      </w:r>
      <w:r w:rsidR="00C02E1C">
        <w:rPr>
          <w:rStyle w:val="spellingerror"/>
          <w:rFonts w:ascii="Calibri" w:hAnsi="Calibri" w:cs="Calibri"/>
          <w:sz w:val="22"/>
          <w:szCs w:val="22"/>
        </w:rPr>
        <w:t>that lead to student</w:t>
      </w:r>
      <w:r w:rsidR="001B5DC1">
        <w:rPr>
          <w:rStyle w:val="spellingerror"/>
          <w:rFonts w:ascii="Calibri" w:hAnsi="Calibri" w:cs="Calibri"/>
          <w:sz w:val="22"/>
          <w:szCs w:val="22"/>
        </w:rPr>
        <w:t xml:space="preserve"> achievement, reaching learning outcomes, along with elements of skill, cooperation, and acceptable behavior.</w:t>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r w:rsidR="001B5DC1">
        <w:rPr>
          <w:rStyle w:val="spellingerror"/>
          <w:rFonts w:ascii="Calibri" w:hAnsi="Calibri" w:cs="Calibri"/>
          <w:sz w:val="22"/>
          <w:szCs w:val="22"/>
        </w:rPr>
        <w:tab/>
      </w:r>
    </w:p>
    <w:p w14:paraId="07768EBC"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Thoughts and Opinions</w:t>
      </w:r>
      <w:r>
        <w:rPr>
          <w:rStyle w:val="eop"/>
          <w:rFonts w:ascii="Calibri" w:hAnsi="Calibri" w:cs="Calibri"/>
        </w:rPr>
        <w:t> </w:t>
      </w:r>
    </w:p>
    <w:p w14:paraId="6A4E6656" w14:textId="3600D592" w:rsidR="000B03AD" w:rsidRDefault="008A724F" w:rsidP="000B03AD">
      <w:pPr>
        <w:pStyle w:val="paragraph"/>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 xml:space="preserve">Based on what </w:t>
      </w:r>
      <w:r w:rsidR="00521CB2">
        <w:rPr>
          <w:rStyle w:val="spellingerror"/>
          <w:rFonts w:ascii="Calibri" w:hAnsi="Calibri" w:cs="Calibri"/>
          <w:sz w:val="22"/>
          <w:szCs w:val="22"/>
        </w:rPr>
        <w:t xml:space="preserve">little I know about this </w:t>
      </w:r>
      <w:proofErr w:type="gramStart"/>
      <w:r w:rsidR="00521CB2">
        <w:rPr>
          <w:rStyle w:val="spellingerror"/>
          <w:rFonts w:ascii="Calibri" w:hAnsi="Calibri" w:cs="Calibri"/>
          <w:sz w:val="22"/>
          <w:szCs w:val="22"/>
        </w:rPr>
        <w:t>trend,</w:t>
      </w:r>
      <w:proofErr w:type="gramEnd"/>
      <w:r w:rsidR="00521CB2">
        <w:rPr>
          <w:rStyle w:val="spellingerror"/>
          <w:rFonts w:ascii="Calibri" w:hAnsi="Calibri" w:cs="Calibri"/>
          <w:sz w:val="22"/>
          <w:szCs w:val="22"/>
        </w:rPr>
        <w:t xml:space="preserve"> </w:t>
      </w:r>
      <w:r w:rsidR="00180C8D">
        <w:rPr>
          <w:rStyle w:val="spellingerror"/>
          <w:rFonts w:ascii="Calibri" w:hAnsi="Calibri" w:cs="Calibri"/>
          <w:sz w:val="22"/>
          <w:szCs w:val="22"/>
        </w:rPr>
        <w:t xml:space="preserve">I can say that my teaching style </w:t>
      </w:r>
      <w:r w:rsidR="00521CB2">
        <w:rPr>
          <w:rStyle w:val="spellingerror"/>
          <w:rFonts w:ascii="Calibri" w:hAnsi="Calibri" w:cs="Calibri"/>
          <w:sz w:val="22"/>
          <w:szCs w:val="22"/>
        </w:rPr>
        <w:t>could often lend to utilizing GBL in my lesson planning and practice. I also believe that tenets of GBL would pair very nicely with social and emotional learning (see below).  I can see myself incorporating game-based learning in my personal pedagogy.</w:t>
      </w:r>
    </w:p>
    <w:p w14:paraId="04D5ECA3" w14:textId="77777777" w:rsidR="008A724F" w:rsidRDefault="008A724F" w:rsidP="000B03AD">
      <w:pPr>
        <w:pStyle w:val="paragraph"/>
        <w:spacing w:before="0" w:beforeAutospacing="0" w:after="0" w:afterAutospacing="0"/>
        <w:textAlignment w:val="baseline"/>
        <w:rPr>
          <w:rFonts w:ascii="Segoe UI" w:hAnsi="Segoe UI" w:cs="Segoe UI"/>
          <w:sz w:val="18"/>
          <w:szCs w:val="18"/>
        </w:rPr>
      </w:pPr>
    </w:p>
    <w:p w14:paraId="5CB8D93E"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72FDDC" w14:textId="01E46AB1" w:rsidR="000B03AD" w:rsidRDefault="000B03AD" w:rsidP="000B03A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Social and Emotional L</w:t>
      </w:r>
      <w:r w:rsidR="00C02E1C">
        <w:rPr>
          <w:rStyle w:val="normaltextrun"/>
          <w:rFonts w:ascii="Calibri" w:hAnsi="Calibri" w:cs="Calibri"/>
          <w:b/>
          <w:bCs/>
          <w:sz w:val="28"/>
          <w:szCs w:val="28"/>
        </w:rPr>
        <w:t>e</w:t>
      </w:r>
      <w:r>
        <w:rPr>
          <w:rStyle w:val="normaltextrun"/>
          <w:rFonts w:ascii="Calibri" w:hAnsi="Calibri" w:cs="Calibri"/>
          <w:b/>
          <w:bCs/>
          <w:sz w:val="28"/>
          <w:szCs w:val="28"/>
        </w:rPr>
        <w:t>arning</w:t>
      </w:r>
      <w:r>
        <w:rPr>
          <w:rStyle w:val="eop"/>
          <w:rFonts w:ascii="Calibri" w:hAnsi="Calibri" w:cs="Calibri"/>
          <w:sz w:val="28"/>
          <w:szCs w:val="28"/>
        </w:rPr>
        <w:t> </w:t>
      </w:r>
    </w:p>
    <w:p w14:paraId="32DDB615" w14:textId="77777777" w:rsidR="00BC11EB" w:rsidRDefault="00BC11EB" w:rsidP="000B03AD">
      <w:pPr>
        <w:pStyle w:val="paragraph"/>
        <w:spacing w:before="0" w:beforeAutospacing="0" w:after="0" w:afterAutospacing="0"/>
        <w:textAlignment w:val="baseline"/>
        <w:rPr>
          <w:rFonts w:ascii="Segoe UI" w:hAnsi="Segoe UI" w:cs="Segoe UI"/>
          <w:sz w:val="18"/>
          <w:szCs w:val="18"/>
        </w:rPr>
      </w:pPr>
    </w:p>
    <w:p w14:paraId="6881AEB2"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Description and Impact</w:t>
      </w:r>
      <w:r>
        <w:rPr>
          <w:rStyle w:val="eop"/>
          <w:rFonts w:ascii="Calibri" w:hAnsi="Calibri" w:cs="Calibri"/>
        </w:rPr>
        <w:t> </w:t>
      </w:r>
    </w:p>
    <w:p w14:paraId="1F2DA7C8" w14:textId="2F48A360" w:rsidR="00972787" w:rsidRPr="00BD2240" w:rsidRDefault="00690AA9" w:rsidP="00BD2240">
      <w:pPr>
        <w:pStyle w:val="paragraph"/>
        <w:spacing w:before="0" w:beforeAutospacing="0" w:after="0" w:afterAutospacing="0"/>
        <w:textAlignment w:val="baseline"/>
        <w:rPr>
          <w:rFonts w:asciiTheme="minorHAnsi" w:hAnsiTheme="minorHAnsi" w:cstheme="minorHAnsi"/>
          <w:sz w:val="22"/>
          <w:szCs w:val="22"/>
        </w:rPr>
      </w:pPr>
      <w:r>
        <w:rPr>
          <w:rStyle w:val="spellingerror"/>
          <w:rFonts w:ascii="Calibri" w:hAnsi="Calibri" w:cs="Calibri"/>
          <w:sz w:val="22"/>
          <w:szCs w:val="22"/>
        </w:rPr>
        <w:t>Engagement is the key to making the most of the school day.  However, engagement is a two-way street.  While it is hoped that educators keep students engaged throughout the school day, social and emotional learning (SEL) reminds us educators to show that we are engaged with the students</w:t>
      </w:r>
      <w:r w:rsidR="00BD2240">
        <w:rPr>
          <w:rStyle w:val="spellingerror"/>
          <w:rFonts w:ascii="Calibri" w:hAnsi="Calibri" w:cs="Calibri"/>
          <w:sz w:val="22"/>
          <w:szCs w:val="22"/>
        </w:rPr>
        <w:t xml:space="preserve">. SEL provides resources that also </w:t>
      </w:r>
      <w:r>
        <w:rPr>
          <w:rStyle w:val="spellingerror"/>
          <w:rFonts w:ascii="Calibri" w:hAnsi="Calibri" w:cs="Calibri"/>
          <w:sz w:val="22"/>
          <w:szCs w:val="22"/>
        </w:rPr>
        <w:t>need to learn how to be respectful,</w:t>
      </w:r>
      <w:r w:rsidR="00BD2240">
        <w:rPr>
          <w:rStyle w:val="spellingerror"/>
          <w:rFonts w:ascii="Calibri" w:hAnsi="Calibri" w:cs="Calibri"/>
          <w:sz w:val="22"/>
          <w:szCs w:val="22"/>
        </w:rPr>
        <w:t xml:space="preserve"> and responsible to each other, along with learning coping skills in dealing with challenges within ourselves and between others.  SEL is </w:t>
      </w:r>
      <w:r w:rsidR="00BD2240" w:rsidRPr="00BD2240">
        <w:rPr>
          <w:rStyle w:val="spellingerror"/>
          <w:rFonts w:asciiTheme="minorHAnsi" w:hAnsiTheme="minorHAnsi" w:cstheme="minorHAnsi"/>
          <w:sz w:val="22"/>
          <w:szCs w:val="22"/>
        </w:rPr>
        <w:t>centered around teaching five “competencies”:</w:t>
      </w:r>
      <w:r w:rsidR="00BD2240">
        <w:rPr>
          <w:rStyle w:val="spellingerror"/>
          <w:rFonts w:asciiTheme="minorHAnsi" w:hAnsiTheme="minorHAnsi" w:cstheme="minorHAnsi"/>
          <w:sz w:val="22"/>
          <w:szCs w:val="22"/>
        </w:rPr>
        <w:t xml:space="preserve"> </w:t>
      </w:r>
      <w:r w:rsidR="00BD2240" w:rsidRPr="00BD2240">
        <w:rPr>
          <w:rFonts w:asciiTheme="minorHAnsi" w:hAnsiTheme="minorHAnsi" w:cstheme="minorHAnsi"/>
          <w:i/>
          <w:iCs/>
          <w:sz w:val="22"/>
          <w:szCs w:val="22"/>
        </w:rPr>
        <w:t>s</w:t>
      </w:r>
      <w:r w:rsidR="00972787" w:rsidRPr="00972787">
        <w:rPr>
          <w:rFonts w:asciiTheme="minorHAnsi" w:hAnsiTheme="minorHAnsi" w:cstheme="minorHAnsi"/>
          <w:i/>
          <w:iCs/>
          <w:sz w:val="22"/>
          <w:szCs w:val="22"/>
        </w:rPr>
        <w:t>elf-</w:t>
      </w:r>
      <w:r w:rsidR="00972787" w:rsidRPr="00BD2240">
        <w:rPr>
          <w:rFonts w:asciiTheme="minorHAnsi" w:hAnsiTheme="minorHAnsi" w:cstheme="minorHAnsi"/>
          <w:i/>
          <w:iCs/>
          <w:sz w:val="22"/>
          <w:szCs w:val="22"/>
        </w:rPr>
        <w:t>a</w:t>
      </w:r>
      <w:r w:rsidR="00972787" w:rsidRPr="00972787">
        <w:rPr>
          <w:rFonts w:asciiTheme="minorHAnsi" w:hAnsiTheme="minorHAnsi" w:cstheme="minorHAnsi"/>
          <w:i/>
          <w:iCs/>
          <w:sz w:val="22"/>
          <w:szCs w:val="22"/>
        </w:rPr>
        <w:t>wareness</w:t>
      </w:r>
      <w:r w:rsidR="00972787" w:rsidRPr="00BD2240">
        <w:rPr>
          <w:rFonts w:asciiTheme="minorHAnsi" w:hAnsiTheme="minorHAnsi" w:cstheme="minorHAnsi"/>
          <w:i/>
          <w:iCs/>
          <w:sz w:val="22"/>
          <w:szCs w:val="22"/>
        </w:rPr>
        <w:t>, s</w:t>
      </w:r>
      <w:r w:rsidR="00972787" w:rsidRPr="00972787">
        <w:rPr>
          <w:rFonts w:asciiTheme="minorHAnsi" w:hAnsiTheme="minorHAnsi" w:cstheme="minorHAnsi"/>
          <w:i/>
          <w:iCs/>
          <w:sz w:val="22"/>
          <w:szCs w:val="22"/>
        </w:rPr>
        <w:t>elf-</w:t>
      </w:r>
      <w:r w:rsidR="00972787" w:rsidRPr="00BD2240">
        <w:rPr>
          <w:rFonts w:asciiTheme="minorHAnsi" w:hAnsiTheme="minorHAnsi" w:cstheme="minorHAnsi"/>
          <w:i/>
          <w:iCs/>
          <w:sz w:val="22"/>
          <w:szCs w:val="22"/>
        </w:rPr>
        <w:t>m</w:t>
      </w:r>
      <w:r w:rsidR="00972787" w:rsidRPr="00972787">
        <w:rPr>
          <w:rFonts w:asciiTheme="minorHAnsi" w:hAnsiTheme="minorHAnsi" w:cstheme="minorHAnsi"/>
          <w:i/>
          <w:iCs/>
          <w:sz w:val="22"/>
          <w:szCs w:val="22"/>
        </w:rPr>
        <w:t>anagement</w:t>
      </w:r>
      <w:r w:rsidR="00972787" w:rsidRPr="00BD2240">
        <w:rPr>
          <w:rFonts w:asciiTheme="minorHAnsi" w:hAnsiTheme="minorHAnsi" w:cstheme="minorHAnsi"/>
          <w:i/>
          <w:iCs/>
          <w:sz w:val="22"/>
          <w:szCs w:val="22"/>
        </w:rPr>
        <w:t>, r</w:t>
      </w:r>
      <w:r w:rsidR="00972787" w:rsidRPr="00972787">
        <w:rPr>
          <w:rFonts w:asciiTheme="minorHAnsi" w:hAnsiTheme="minorHAnsi" w:cstheme="minorHAnsi"/>
          <w:i/>
          <w:iCs/>
          <w:sz w:val="22"/>
          <w:szCs w:val="22"/>
        </w:rPr>
        <w:t>esponsible</w:t>
      </w:r>
      <w:r w:rsidR="00972787" w:rsidRPr="00972787">
        <w:rPr>
          <w:rFonts w:asciiTheme="minorHAnsi" w:hAnsiTheme="minorHAnsi" w:cstheme="minorHAnsi"/>
          <w:i/>
          <w:iCs/>
        </w:rPr>
        <w:t xml:space="preserve"> </w:t>
      </w:r>
      <w:r w:rsidR="00972787" w:rsidRPr="00BD2240">
        <w:rPr>
          <w:rFonts w:asciiTheme="minorHAnsi" w:hAnsiTheme="minorHAnsi" w:cstheme="minorHAnsi"/>
          <w:i/>
          <w:iCs/>
          <w:sz w:val="22"/>
          <w:szCs w:val="22"/>
        </w:rPr>
        <w:t>d</w:t>
      </w:r>
      <w:r w:rsidR="00972787" w:rsidRPr="00972787">
        <w:rPr>
          <w:rFonts w:asciiTheme="minorHAnsi" w:hAnsiTheme="minorHAnsi" w:cstheme="minorHAnsi"/>
          <w:i/>
          <w:iCs/>
          <w:sz w:val="22"/>
          <w:szCs w:val="22"/>
        </w:rPr>
        <w:t xml:space="preserve">ecision </w:t>
      </w:r>
      <w:r w:rsidR="00972787" w:rsidRPr="00BD2240">
        <w:rPr>
          <w:rFonts w:asciiTheme="minorHAnsi" w:hAnsiTheme="minorHAnsi" w:cstheme="minorHAnsi"/>
          <w:i/>
          <w:iCs/>
          <w:sz w:val="22"/>
          <w:szCs w:val="22"/>
        </w:rPr>
        <w:t>m</w:t>
      </w:r>
      <w:r w:rsidR="00972787" w:rsidRPr="00972787">
        <w:rPr>
          <w:rFonts w:asciiTheme="minorHAnsi" w:hAnsiTheme="minorHAnsi" w:cstheme="minorHAnsi"/>
          <w:i/>
          <w:iCs/>
          <w:sz w:val="22"/>
          <w:szCs w:val="22"/>
        </w:rPr>
        <w:t>aking</w:t>
      </w:r>
      <w:r w:rsidR="00972787" w:rsidRPr="00BD2240">
        <w:rPr>
          <w:rFonts w:asciiTheme="minorHAnsi" w:hAnsiTheme="minorHAnsi" w:cstheme="minorHAnsi"/>
          <w:i/>
          <w:iCs/>
          <w:sz w:val="22"/>
          <w:szCs w:val="22"/>
        </w:rPr>
        <w:t>, s</w:t>
      </w:r>
      <w:r w:rsidR="00972787" w:rsidRPr="00972787">
        <w:rPr>
          <w:rFonts w:asciiTheme="minorHAnsi" w:hAnsiTheme="minorHAnsi" w:cstheme="minorHAnsi"/>
          <w:i/>
          <w:iCs/>
          <w:sz w:val="22"/>
          <w:szCs w:val="22"/>
        </w:rPr>
        <w:t xml:space="preserve">ocial </w:t>
      </w:r>
      <w:r w:rsidR="00972787" w:rsidRPr="00BD2240">
        <w:rPr>
          <w:rFonts w:asciiTheme="minorHAnsi" w:hAnsiTheme="minorHAnsi" w:cstheme="minorHAnsi"/>
          <w:i/>
          <w:iCs/>
          <w:sz w:val="22"/>
          <w:szCs w:val="22"/>
        </w:rPr>
        <w:t>a</w:t>
      </w:r>
      <w:r w:rsidR="00972787" w:rsidRPr="00972787">
        <w:rPr>
          <w:rFonts w:asciiTheme="minorHAnsi" w:hAnsiTheme="minorHAnsi" w:cstheme="minorHAnsi"/>
          <w:i/>
          <w:iCs/>
          <w:sz w:val="22"/>
          <w:szCs w:val="22"/>
        </w:rPr>
        <w:t>wareness</w:t>
      </w:r>
      <w:r w:rsidR="00972787" w:rsidRPr="00BD2240">
        <w:rPr>
          <w:rFonts w:asciiTheme="minorHAnsi" w:hAnsiTheme="minorHAnsi" w:cstheme="minorHAnsi"/>
          <w:i/>
          <w:iCs/>
          <w:sz w:val="22"/>
          <w:szCs w:val="22"/>
        </w:rPr>
        <w:t>, and r</w:t>
      </w:r>
      <w:r w:rsidR="00972787" w:rsidRPr="00972787">
        <w:rPr>
          <w:rFonts w:asciiTheme="minorHAnsi" w:hAnsiTheme="minorHAnsi" w:cstheme="minorHAnsi"/>
          <w:i/>
          <w:iCs/>
          <w:sz w:val="22"/>
          <w:szCs w:val="22"/>
        </w:rPr>
        <w:t xml:space="preserve">elationship </w:t>
      </w:r>
      <w:r w:rsidR="00972787" w:rsidRPr="00BD2240">
        <w:rPr>
          <w:rFonts w:asciiTheme="minorHAnsi" w:hAnsiTheme="minorHAnsi" w:cstheme="minorHAnsi"/>
          <w:i/>
          <w:iCs/>
          <w:sz w:val="22"/>
          <w:szCs w:val="22"/>
        </w:rPr>
        <w:t>s</w:t>
      </w:r>
      <w:r w:rsidR="00972787" w:rsidRPr="00972787">
        <w:rPr>
          <w:rFonts w:asciiTheme="minorHAnsi" w:hAnsiTheme="minorHAnsi" w:cstheme="minorHAnsi"/>
          <w:i/>
          <w:iCs/>
          <w:sz w:val="22"/>
          <w:szCs w:val="22"/>
        </w:rPr>
        <w:t>kills</w:t>
      </w:r>
      <w:r w:rsidR="00972787" w:rsidRPr="00BD2240">
        <w:rPr>
          <w:rFonts w:asciiTheme="minorHAnsi" w:hAnsiTheme="minorHAnsi" w:cstheme="minorHAnsi"/>
          <w:sz w:val="22"/>
          <w:szCs w:val="22"/>
        </w:rPr>
        <w:t xml:space="preserve"> (Positive Action, 2020).</w:t>
      </w:r>
    </w:p>
    <w:p w14:paraId="1E2976EB" w14:textId="77777777" w:rsidR="00972787" w:rsidRDefault="00972787" w:rsidP="00972787">
      <w:pPr>
        <w:pStyle w:val="paragraph"/>
        <w:spacing w:before="0" w:beforeAutospacing="0" w:after="0" w:afterAutospacing="0"/>
        <w:textAlignment w:val="baseline"/>
        <w:rPr>
          <w:rFonts w:ascii="Segoe UI" w:hAnsi="Segoe UI" w:cs="Segoe UI"/>
          <w:sz w:val="18"/>
          <w:szCs w:val="18"/>
        </w:rPr>
      </w:pPr>
    </w:p>
    <w:p w14:paraId="76C68E94"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Thoughts and Opinions</w:t>
      </w:r>
      <w:r>
        <w:rPr>
          <w:rStyle w:val="eop"/>
          <w:rFonts w:ascii="Calibri" w:hAnsi="Calibri" w:cs="Calibri"/>
        </w:rPr>
        <w:t> </w:t>
      </w:r>
    </w:p>
    <w:p w14:paraId="7B1ACA8F" w14:textId="380521A5" w:rsidR="000B03AD" w:rsidRDefault="00032902" w:rsidP="000B03AD">
      <w:pPr>
        <w:pStyle w:val="paragraph"/>
        <w:spacing w:before="0" w:beforeAutospacing="0" w:after="0" w:afterAutospacing="0"/>
        <w:textAlignment w:val="baseline"/>
        <w:rPr>
          <w:rStyle w:val="spellingerror"/>
          <w:rFonts w:ascii="Calibri" w:hAnsi="Calibri" w:cs="Calibri"/>
          <w:sz w:val="22"/>
          <w:szCs w:val="22"/>
        </w:rPr>
      </w:pPr>
      <w:r>
        <w:rPr>
          <w:rStyle w:val="spellingerror"/>
          <w:rFonts w:ascii="Calibri" w:hAnsi="Calibri" w:cs="Calibri"/>
          <w:sz w:val="22"/>
          <w:szCs w:val="22"/>
        </w:rPr>
        <w:t xml:space="preserve">As a 30+-year veteran teacher, whose formative years were shaped by trends such has “whole-child learning” and “multiple intelligences”, I believe that I’ve been </w:t>
      </w:r>
      <w:r w:rsidR="007B7806">
        <w:rPr>
          <w:rStyle w:val="spellingerror"/>
          <w:rFonts w:ascii="Calibri" w:hAnsi="Calibri" w:cs="Calibri"/>
          <w:sz w:val="22"/>
          <w:szCs w:val="22"/>
        </w:rPr>
        <w:t xml:space="preserve">using elements of SEL in my pedagogy since my Day 1 – well before SEL came around! I do credit the Collaborative for Academic, Social, and Emotional Learning (CASEL) for putting together elements of </w:t>
      </w:r>
      <w:r w:rsidR="00C33B02">
        <w:rPr>
          <w:rStyle w:val="spellingerror"/>
          <w:rFonts w:ascii="Calibri" w:hAnsi="Calibri" w:cs="Calibri"/>
          <w:sz w:val="22"/>
          <w:szCs w:val="22"/>
        </w:rPr>
        <w:t>whole-child learning and character education to make our attempts to reach children more meaningful.</w:t>
      </w:r>
      <w:r w:rsidR="00C33B02">
        <w:rPr>
          <w:rStyle w:val="spellingerror"/>
          <w:rFonts w:ascii="Calibri" w:hAnsi="Calibri" w:cs="Calibri"/>
          <w:sz w:val="22"/>
          <w:szCs w:val="22"/>
        </w:rPr>
        <w:tab/>
      </w:r>
      <w:r w:rsidR="00C33B02">
        <w:rPr>
          <w:rStyle w:val="spellingerror"/>
          <w:rFonts w:ascii="Calibri" w:hAnsi="Calibri" w:cs="Calibri"/>
          <w:sz w:val="22"/>
          <w:szCs w:val="22"/>
        </w:rPr>
        <w:tab/>
      </w:r>
      <w:r w:rsidR="00C33B02">
        <w:rPr>
          <w:rStyle w:val="spellingerror"/>
          <w:rFonts w:ascii="Calibri" w:hAnsi="Calibri" w:cs="Calibri"/>
          <w:sz w:val="22"/>
          <w:szCs w:val="22"/>
        </w:rPr>
        <w:tab/>
      </w:r>
      <w:r w:rsidR="00C33B02">
        <w:rPr>
          <w:rStyle w:val="spellingerror"/>
          <w:rFonts w:ascii="Calibri" w:hAnsi="Calibri" w:cs="Calibri"/>
          <w:sz w:val="22"/>
          <w:szCs w:val="22"/>
        </w:rPr>
        <w:tab/>
      </w:r>
      <w:r w:rsidR="007B7806">
        <w:rPr>
          <w:rStyle w:val="spellingerror"/>
          <w:rFonts w:ascii="Calibri" w:hAnsi="Calibri" w:cs="Calibri"/>
          <w:sz w:val="22"/>
          <w:szCs w:val="22"/>
        </w:rPr>
        <w:tab/>
      </w:r>
    </w:p>
    <w:p w14:paraId="37E88E15" w14:textId="6F9F9EFB" w:rsidR="009E0D38" w:rsidRDefault="009E0D38" w:rsidP="000B03AD">
      <w:pPr>
        <w:pStyle w:val="paragraph"/>
        <w:spacing w:before="0" w:beforeAutospacing="0" w:after="0" w:afterAutospacing="0"/>
        <w:textAlignment w:val="baseline"/>
        <w:rPr>
          <w:rStyle w:val="spellingerror"/>
          <w:rFonts w:ascii="Calibri" w:hAnsi="Calibri" w:cs="Calibri"/>
          <w:sz w:val="22"/>
          <w:szCs w:val="22"/>
        </w:rPr>
      </w:pPr>
    </w:p>
    <w:p w14:paraId="59A2FDD7" w14:textId="5CF10848" w:rsidR="009E0D38" w:rsidRDefault="009E0D38" w:rsidP="000B03AD">
      <w:pPr>
        <w:pStyle w:val="paragraph"/>
        <w:spacing w:before="0" w:beforeAutospacing="0" w:after="0" w:afterAutospacing="0"/>
        <w:textAlignment w:val="baseline"/>
        <w:rPr>
          <w:rStyle w:val="spellingerror"/>
          <w:rFonts w:ascii="Calibri" w:hAnsi="Calibri" w:cs="Calibri"/>
          <w:sz w:val="22"/>
          <w:szCs w:val="22"/>
        </w:rPr>
      </w:pPr>
    </w:p>
    <w:p w14:paraId="25D79091" w14:textId="77777777" w:rsidR="009E0D38" w:rsidRPr="009E0D38" w:rsidRDefault="009E0D38" w:rsidP="000B03AD">
      <w:pPr>
        <w:pStyle w:val="paragraph"/>
        <w:spacing w:before="0" w:beforeAutospacing="0" w:after="0" w:afterAutospacing="0"/>
        <w:textAlignment w:val="baseline"/>
        <w:rPr>
          <w:rFonts w:ascii="Calibri" w:hAnsi="Calibri" w:cs="Calibri"/>
          <w:sz w:val="22"/>
          <w:szCs w:val="22"/>
        </w:rPr>
      </w:pPr>
    </w:p>
    <w:p w14:paraId="4DD9DB77" w14:textId="7E9F1CCB" w:rsidR="000B03AD" w:rsidRDefault="00164BAC" w:rsidP="000B03AD">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rPr>
        <w:t>21</w:t>
      </w:r>
      <w:r w:rsidRPr="00164BAC">
        <w:rPr>
          <w:rStyle w:val="normaltextrun"/>
          <w:rFonts w:ascii="Calibri" w:hAnsi="Calibri" w:cs="Calibri"/>
          <w:b/>
          <w:bCs/>
          <w:sz w:val="28"/>
          <w:szCs w:val="28"/>
          <w:vertAlign w:val="superscript"/>
        </w:rPr>
        <w:t>st</w:t>
      </w:r>
      <w:r>
        <w:rPr>
          <w:rStyle w:val="normaltextrun"/>
          <w:rFonts w:ascii="Calibri" w:hAnsi="Calibri" w:cs="Calibri"/>
          <w:b/>
          <w:bCs/>
          <w:sz w:val="28"/>
          <w:szCs w:val="28"/>
        </w:rPr>
        <w:t xml:space="preserve"> Century Learning/</w:t>
      </w:r>
      <w:r w:rsidR="000B03AD">
        <w:rPr>
          <w:rStyle w:val="normaltextrun"/>
          <w:rFonts w:ascii="Calibri" w:hAnsi="Calibri" w:cs="Calibri"/>
          <w:b/>
          <w:bCs/>
          <w:sz w:val="28"/>
          <w:szCs w:val="28"/>
        </w:rPr>
        <w:t>Technology Integration</w:t>
      </w:r>
      <w:r w:rsidR="000B03AD">
        <w:rPr>
          <w:rStyle w:val="eop"/>
          <w:rFonts w:ascii="Calibri" w:hAnsi="Calibri" w:cs="Calibri"/>
          <w:sz w:val="28"/>
          <w:szCs w:val="28"/>
        </w:rPr>
        <w:t> </w:t>
      </w:r>
    </w:p>
    <w:p w14:paraId="39208E6F" w14:textId="28F8B98E" w:rsidR="00BC11EB" w:rsidRDefault="00BC11EB" w:rsidP="000B03AD">
      <w:pPr>
        <w:pStyle w:val="paragraph"/>
        <w:spacing w:before="0" w:beforeAutospacing="0" w:after="0" w:afterAutospacing="0"/>
        <w:textAlignment w:val="baseline"/>
        <w:rPr>
          <w:rFonts w:ascii="Segoe UI" w:hAnsi="Segoe UI" w:cs="Segoe UI"/>
          <w:sz w:val="18"/>
          <w:szCs w:val="18"/>
        </w:rPr>
      </w:pPr>
    </w:p>
    <w:p w14:paraId="39C54676" w14:textId="77777777"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Description and Impact</w:t>
      </w:r>
      <w:r>
        <w:rPr>
          <w:rStyle w:val="eop"/>
          <w:rFonts w:ascii="Calibri" w:hAnsi="Calibri" w:cs="Calibri"/>
        </w:rPr>
        <w:t> </w:t>
      </w:r>
    </w:p>
    <w:p w14:paraId="602CFBBA" w14:textId="42621AB3" w:rsidR="000B03AD" w:rsidRDefault="00BC11EB" w:rsidP="000B03AD">
      <w:pPr>
        <w:pStyle w:val="paragraph"/>
        <w:spacing w:before="0" w:beforeAutospacing="0" w:after="0" w:afterAutospacing="0"/>
        <w:textAlignment w:val="baseline"/>
        <w:rPr>
          <w:rFonts w:asciiTheme="minorHAnsi" w:hAnsiTheme="minorHAnsi" w:cstheme="minorHAnsi"/>
          <w:sz w:val="22"/>
          <w:szCs w:val="22"/>
        </w:rPr>
      </w:pPr>
      <w:r w:rsidRPr="00BC11EB">
        <w:rPr>
          <w:rFonts w:asciiTheme="minorHAnsi" w:hAnsiTheme="minorHAnsi" w:cstheme="minorHAnsi"/>
          <w:sz w:val="22"/>
          <w:szCs w:val="22"/>
        </w:rPr>
        <w:t>At the turn of the century, 21</w:t>
      </w:r>
      <w:r w:rsidRPr="00BC11EB">
        <w:rPr>
          <w:rFonts w:asciiTheme="minorHAnsi" w:hAnsiTheme="minorHAnsi" w:cstheme="minorHAnsi"/>
          <w:sz w:val="22"/>
          <w:szCs w:val="22"/>
          <w:vertAlign w:val="superscript"/>
        </w:rPr>
        <w:t>st</w:t>
      </w:r>
      <w:r w:rsidRPr="00BC11EB">
        <w:rPr>
          <w:rFonts w:asciiTheme="minorHAnsi" w:hAnsiTheme="minorHAnsi" w:cstheme="minorHAnsi"/>
          <w:sz w:val="22"/>
          <w:szCs w:val="22"/>
        </w:rPr>
        <w:t xml:space="preserve"> Century </w:t>
      </w:r>
      <w:r w:rsidR="00313A8C">
        <w:rPr>
          <w:rFonts w:asciiTheme="minorHAnsi" w:hAnsiTheme="minorHAnsi" w:cstheme="minorHAnsi"/>
          <w:sz w:val="22"/>
          <w:szCs w:val="22"/>
        </w:rPr>
        <w:t>Learning</w:t>
      </w:r>
      <w:r w:rsidRPr="00BC11EB">
        <w:rPr>
          <w:rFonts w:asciiTheme="minorHAnsi" w:hAnsiTheme="minorHAnsi" w:cstheme="minorHAnsi"/>
          <w:sz w:val="22"/>
          <w:szCs w:val="22"/>
        </w:rPr>
        <w:t xml:space="preserve"> were perceived to have an emphasis on tech</w:t>
      </w:r>
      <w:r w:rsidR="00313A8C">
        <w:rPr>
          <w:rFonts w:asciiTheme="minorHAnsi" w:hAnsiTheme="minorHAnsi" w:cstheme="minorHAnsi"/>
          <w:sz w:val="22"/>
          <w:szCs w:val="22"/>
        </w:rPr>
        <w:t>n</w:t>
      </w:r>
      <w:r w:rsidRPr="00BC11EB">
        <w:rPr>
          <w:rFonts w:asciiTheme="minorHAnsi" w:hAnsiTheme="minorHAnsi" w:cstheme="minorHAnsi"/>
          <w:sz w:val="22"/>
          <w:szCs w:val="22"/>
        </w:rPr>
        <w:t>ology to prepare learners to for skills that are needed in a changing world.  While that still holds some truth, the life and job skills component is just as important as the technology component.</w:t>
      </w:r>
      <w:r w:rsidR="00313A8C">
        <w:rPr>
          <w:rFonts w:asciiTheme="minorHAnsi" w:hAnsiTheme="minorHAnsi" w:cstheme="minorHAnsi"/>
          <w:sz w:val="22"/>
          <w:szCs w:val="22"/>
        </w:rPr>
        <w:t xml:space="preserve"> There are four essential </w:t>
      </w:r>
      <w:r w:rsidR="00313A8C" w:rsidRPr="009C1CDB">
        <w:rPr>
          <w:rFonts w:asciiTheme="minorHAnsi" w:hAnsiTheme="minorHAnsi" w:cstheme="minorHAnsi"/>
          <w:i/>
          <w:iCs/>
          <w:sz w:val="22"/>
          <w:szCs w:val="22"/>
        </w:rPr>
        <w:t>rules</w:t>
      </w:r>
      <w:r w:rsidR="00313A8C">
        <w:rPr>
          <w:rFonts w:asciiTheme="minorHAnsi" w:hAnsiTheme="minorHAnsi" w:cstheme="minorHAnsi"/>
          <w:sz w:val="22"/>
          <w:szCs w:val="22"/>
        </w:rPr>
        <w:t xml:space="preserve"> to guide educators with 21</w:t>
      </w:r>
      <w:r w:rsidR="00313A8C" w:rsidRPr="00313A8C">
        <w:rPr>
          <w:rFonts w:asciiTheme="minorHAnsi" w:hAnsiTheme="minorHAnsi" w:cstheme="minorHAnsi"/>
          <w:sz w:val="22"/>
          <w:szCs w:val="22"/>
          <w:vertAlign w:val="superscript"/>
        </w:rPr>
        <w:t>st</w:t>
      </w:r>
      <w:r w:rsidR="00313A8C">
        <w:rPr>
          <w:rFonts w:asciiTheme="minorHAnsi" w:hAnsiTheme="minorHAnsi" w:cstheme="minorHAnsi"/>
          <w:sz w:val="22"/>
          <w:szCs w:val="22"/>
        </w:rPr>
        <w:t xml:space="preserve"> Century Learning (Nichols, n.d.): </w:t>
      </w:r>
    </w:p>
    <w:p w14:paraId="48A71B32" w14:textId="7EB71176" w:rsidR="00313A8C" w:rsidRDefault="00313A8C" w:rsidP="00313A8C">
      <w:pPr>
        <w:pStyle w:val="paragraph"/>
        <w:numPr>
          <w:ilvl w:val="0"/>
          <w:numId w:val="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Instruction should be student-centered.       </w:t>
      </w:r>
      <w:r>
        <w:rPr>
          <w:rFonts w:asciiTheme="minorHAnsi" w:hAnsiTheme="minorHAnsi" w:cstheme="minorHAnsi"/>
          <w:sz w:val="22"/>
          <w:szCs w:val="22"/>
        </w:rPr>
        <w:tab/>
        <w:t>2. Education should be collaborative.</w:t>
      </w:r>
    </w:p>
    <w:p w14:paraId="5025D147" w14:textId="310AB07B" w:rsidR="00313A8C" w:rsidRDefault="00313A8C" w:rsidP="00313A8C">
      <w:pPr>
        <w:pStyle w:val="paragraph"/>
        <w:numPr>
          <w:ilvl w:val="0"/>
          <w:numId w:val="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Learning should have context.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sidR="00A20A35">
        <w:rPr>
          <w:rFonts w:asciiTheme="minorHAnsi" w:hAnsiTheme="minorHAnsi" w:cstheme="minorHAnsi"/>
          <w:sz w:val="22"/>
          <w:szCs w:val="22"/>
        </w:rPr>
        <w:t xml:space="preserve"> Schools should be integrated with society.</w:t>
      </w:r>
    </w:p>
    <w:p w14:paraId="02212B7D" w14:textId="4B01408E" w:rsidR="00A20A35" w:rsidRDefault="00A20A35" w:rsidP="00A20A3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There are twelve </w:t>
      </w:r>
      <w:r w:rsidRPr="009C1CDB">
        <w:rPr>
          <w:rFonts w:asciiTheme="minorHAnsi" w:hAnsiTheme="minorHAnsi" w:cstheme="minorHAnsi"/>
          <w:i/>
          <w:iCs/>
          <w:sz w:val="22"/>
          <w:szCs w:val="22"/>
        </w:rPr>
        <w:t>skills</w:t>
      </w:r>
      <w:r>
        <w:rPr>
          <w:rFonts w:asciiTheme="minorHAnsi" w:hAnsiTheme="minorHAnsi" w:cstheme="minorHAnsi"/>
          <w:sz w:val="22"/>
          <w:szCs w:val="22"/>
        </w:rPr>
        <w:t xml:space="preserve"> also associated with 21</w:t>
      </w:r>
      <w:r w:rsidRPr="00A20A35">
        <w:rPr>
          <w:rFonts w:asciiTheme="minorHAnsi" w:hAnsiTheme="minorHAnsi" w:cstheme="minorHAnsi"/>
          <w:sz w:val="22"/>
          <w:szCs w:val="22"/>
          <w:vertAlign w:val="superscript"/>
        </w:rPr>
        <w:t>st</w:t>
      </w:r>
      <w:r>
        <w:rPr>
          <w:rFonts w:asciiTheme="minorHAnsi" w:hAnsiTheme="minorHAnsi" w:cstheme="minorHAnsi"/>
          <w:sz w:val="22"/>
          <w:szCs w:val="22"/>
        </w:rPr>
        <w:t xml:space="preserve"> Century Learning (Stauffer, 2020). They are:</w:t>
      </w:r>
      <w:r>
        <w:rPr>
          <w:rFonts w:asciiTheme="minorHAnsi" w:hAnsiTheme="minorHAnsi" w:cstheme="minorHAnsi"/>
          <w:sz w:val="22"/>
          <w:szCs w:val="22"/>
        </w:rPr>
        <w:br/>
        <w:t xml:space="preserve">       1.</w:t>
      </w:r>
      <w:r>
        <w:rPr>
          <w:rFonts w:asciiTheme="minorHAnsi" w:hAnsiTheme="minorHAnsi" w:cstheme="minorHAnsi"/>
          <w:sz w:val="22"/>
          <w:szCs w:val="22"/>
        </w:rPr>
        <w:tab/>
        <w:t>Critical thinking</w:t>
      </w:r>
      <w:r>
        <w:rPr>
          <w:rFonts w:asciiTheme="minorHAnsi" w:hAnsiTheme="minorHAnsi" w:cstheme="minorHAnsi"/>
          <w:sz w:val="22"/>
          <w:szCs w:val="22"/>
        </w:rPr>
        <w:tab/>
      </w:r>
      <w:r>
        <w:rPr>
          <w:rFonts w:asciiTheme="minorHAnsi" w:hAnsiTheme="minorHAnsi" w:cstheme="minorHAnsi"/>
          <w:sz w:val="22"/>
          <w:szCs w:val="22"/>
        </w:rPr>
        <w:tab/>
      </w:r>
      <w:r w:rsidR="009C1CDB">
        <w:rPr>
          <w:rFonts w:asciiTheme="minorHAnsi" w:hAnsiTheme="minorHAnsi" w:cstheme="minorHAnsi"/>
          <w:sz w:val="22"/>
          <w:szCs w:val="22"/>
        </w:rPr>
        <w:t>4</w:t>
      </w:r>
      <w:r>
        <w:rPr>
          <w:rFonts w:asciiTheme="minorHAnsi" w:hAnsiTheme="minorHAnsi" w:cstheme="minorHAnsi"/>
          <w:sz w:val="22"/>
          <w:szCs w:val="22"/>
        </w:rPr>
        <w:t xml:space="preserve">.  </w:t>
      </w:r>
      <w:r w:rsidR="00BD2BB8">
        <w:rPr>
          <w:rFonts w:asciiTheme="minorHAnsi" w:hAnsiTheme="minorHAnsi" w:cstheme="minorHAnsi"/>
          <w:sz w:val="22"/>
          <w:szCs w:val="22"/>
        </w:rPr>
        <w:t>Communication</w:t>
      </w:r>
      <w:r>
        <w:rPr>
          <w:rFonts w:asciiTheme="minorHAnsi" w:hAnsiTheme="minorHAnsi" w:cstheme="minorHAnsi"/>
          <w:sz w:val="22"/>
          <w:szCs w:val="22"/>
        </w:rPr>
        <w:tab/>
      </w:r>
      <w:r w:rsidR="009C1CDB">
        <w:rPr>
          <w:rFonts w:asciiTheme="minorHAnsi" w:hAnsiTheme="minorHAnsi" w:cstheme="minorHAnsi"/>
          <w:sz w:val="22"/>
          <w:szCs w:val="22"/>
        </w:rPr>
        <w:t>7</w:t>
      </w:r>
      <w:r>
        <w:rPr>
          <w:rFonts w:asciiTheme="minorHAnsi" w:hAnsiTheme="minorHAnsi" w:cstheme="minorHAnsi"/>
          <w:sz w:val="22"/>
          <w:szCs w:val="22"/>
        </w:rPr>
        <w:t xml:space="preserve">.   </w:t>
      </w:r>
      <w:r w:rsidR="00BD2BB8">
        <w:rPr>
          <w:rFonts w:asciiTheme="minorHAnsi" w:hAnsiTheme="minorHAnsi" w:cstheme="minorHAnsi"/>
          <w:sz w:val="22"/>
          <w:szCs w:val="22"/>
        </w:rPr>
        <w:t>Technology literacy</w:t>
      </w:r>
      <w:r>
        <w:rPr>
          <w:rFonts w:asciiTheme="minorHAnsi" w:hAnsiTheme="minorHAnsi" w:cstheme="minorHAnsi"/>
          <w:sz w:val="22"/>
          <w:szCs w:val="22"/>
        </w:rPr>
        <w:tab/>
      </w:r>
      <w:r w:rsidR="009C1CDB">
        <w:rPr>
          <w:rFonts w:asciiTheme="minorHAnsi" w:hAnsiTheme="minorHAnsi" w:cstheme="minorHAnsi"/>
          <w:sz w:val="22"/>
          <w:szCs w:val="22"/>
        </w:rPr>
        <w:t>10</w:t>
      </w:r>
      <w:r>
        <w:rPr>
          <w:rFonts w:asciiTheme="minorHAnsi" w:hAnsiTheme="minorHAnsi" w:cstheme="minorHAnsi"/>
          <w:sz w:val="22"/>
          <w:szCs w:val="22"/>
        </w:rPr>
        <w:t xml:space="preserve">. </w:t>
      </w:r>
      <w:r w:rsidR="00BD2BB8">
        <w:rPr>
          <w:rFonts w:asciiTheme="minorHAnsi" w:hAnsiTheme="minorHAnsi" w:cstheme="minorHAnsi"/>
          <w:sz w:val="22"/>
          <w:szCs w:val="22"/>
        </w:rPr>
        <w:t xml:space="preserve">  Initiative</w:t>
      </w:r>
    </w:p>
    <w:p w14:paraId="465D19C8" w14:textId="257AE71C" w:rsidR="00A20A35" w:rsidRDefault="00A20A35" w:rsidP="00A20A3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C1CDB">
        <w:rPr>
          <w:rFonts w:asciiTheme="minorHAnsi" w:hAnsiTheme="minorHAnsi" w:cstheme="minorHAnsi"/>
          <w:sz w:val="22"/>
          <w:szCs w:val="22"/>
        </w:rPr>
        <w:t>2</w:t>
      </w:r>
      <w:r>
        <w:rPr>
          <w:rFonts w:asciiTheme="minorHAnsi" w:hAnsiTheme="minorHAnsi" w:cstheme="minorHAnsi"/>
          <w:sz w:val="22"/>
          <w:szCs w:val="22"/>
        </w:rPr>
        <w:t>.</w:t>
      </w:r>
      <w:r>
        <w:rPr>
          <w:rFonts w:asciiTheme="minorHAnsi" w:hAnsiTheme="minorHAnsi" w:cstheme="minorHAnsi"/>
          <w:sz w:val="22"/>
          <w:szCs w:val="22"/>
        </w:rPr>
        <w:tab/>
      </w:r>
      <w:r w:rsidR="00BD2BB8">
        <w:rPr>
          <w:rFonts w:asciiTheme="minorHAnsi" w:hAnsiTheme="minorHAnsi" w:cstheme="minorHAnsi"/>
          <w:sz w:val="22"/>
          <w:szCs w:val="22"/>
        </w:rPr>
        <w:t>Creativity</w:t>
      </w:r>
      <w:r w:rsidR="00BD2BB8">
        <w:rPr>
          <w:rFonts w:asciiTheme="minorHAnsi" w:hAnsiTheme="minorHAnsi" w:cstheme="minorHAnsi"/>
          <w:sz w:val="22"/>
          <w:szCs w:val="22"/>
        </w:rPr>
        <w:tab/>
      </w:r>
      <w:r>
        <w:rPr>
          <w:rFonts w:asciiTheme="minorHAnsi" w:hAnsiTheme="minorHAnsi" w:cstheme="minorHAnsi"/>
          <w:sz w:val="22"/>
          <w:szCs w:val="22"/>
        </w:rPr>
        <w:tab/>
      </w:r>
      <w:r w:rsidR="009C1CDB">
        <w:rPr>
          <w:rFonts w:asciiTheme="minorHAnsi" w:hAnsiTheme="minorHAnsi" w:cstheme="minorHAnsi"/>
          <w:sz w:val="22"/>
          <w:szCs w:val="22"/>
        </w:rPr>
        <w:t>5</w:t>
      </w:r>
      <w:r>
        <w:rPr>
          <w:rFonts w:asciiTheme="minorHAnsi" w:hAnsiTheme="minorHAnsi" w:cstheme="minorHAnsi"/>
          <w:sz w:val="22"/>
          <w:szCs w:val="22"/>
        </w:rPr>
        <w:t xml:space="preserve">.  </w:t>
      </w:r>
      <w:r w:rsidR="00BD2BB8">
        <w:rPr>
          <w:rFonts w:asciiTheme="minorHAnsi" w:hAnsiTheme="minorHAnsi" w:cstheme="minorHAnsi"/>
          <w:sz w:val="22"/>
          <w:szCs w:val="22"/>
        </w:rPr>
        <w:t>Information literacy</w:t>
      </w:r>
      <w:r>
        <w:rPr>
          <w:rFonts w:asciiTheme="minorHAnsi" w:hAnsiTheme="minorHAnsi" w:cstheme="minorHAnsi"/>
          <w:sz w:val="22"/>
          <w:szCs w:val="22"/>
        </w:rPr>
        <w:tab/>
      </w:r>
      <w:r w:rsidR="009C1CDB">
        <w:rPr>
          <w:rFonts w:asciiTheme="minorHAnsi" w:hAnsiTheme="minorHAnsi" w:cstheme="minorHAnsi"/>
          <w:sz w:val="22"/>
          <w:szCs w:val="22"/>
        </w:rPr>
        <w:t>8</w:t>
      </w:r>
      <w:r>
        <w:rPr>
          <w:rFonts w:asciiTheme="minorHAnsi" w:hAnsiTheme="minorHAnsi" w:cstheme="minorHAnsi"/>
          <w:sz w:val="22"/>
          <w:szCs w:val="22"/>
        </w:rPr>
        <w:t xml:space="preserve">.   </w:t>
      </w:r>
      <w:r w:rsidR="00BD2BB8">
        <w:rPr>
          <w:rFonts w:asciiTheme="minorHAnsi" w:hAnsiTheme="minorHAnsi" w:cstheme="minorHAnsi"/>
          <w:sz w:val="22"/>
          <w:szCs w:val="22"/>
        </w:rPr>
        <w:t>Flexibility</w:t>
      </w:r>
      <w:r w:rsidR="00BD2BB8">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9C1CDB">
        <w:rPr>
          <w:rFonts w:asciiTheme="minorHAnsi" w:hAnsiTheme="minorHAnsi" w:cstheme="minorHAnsi"/>
          <w:sz w:val="22"/>
          <w:szCs w:val="22"/>
        </w:rPr>
        <w:t>11</w:t>
      </w:r>
      <w:r>
        <w:rPr>
          <w:rFonts w:asciiTheme="minorHAnsi" w:hAnsiTheme="minorHAnsi" w:cstheme="minorHAnsi"/>
          <w:sz w:val="22"/>
          <w:szCs w:val="22"/>
        </w:rPr>
        <w:t xml:space="preserve">.   </w:t>
      </w:r>
      <w:r w:rsidR="00BD2BB8">
        <w:rPr>
          <w:rFonts w:asciiTheme="minorHAnsi" w:hAnsiTheme="minorHAnsi" w:cstheme="minorHAnsi"/>
          <w:sz w:val="22"/>
          <w:szCs w:val="22"/>
        </w:rPr>
        <w:t>Productivity</w:t>
      </w:r>
    </w:p>
    <w:p w14:paraId="57284939" w14:textId="7580C2CA" w:rsidR="00BC11EB" w:rsidRDefault="00A20A35" w:rsidP="000B03AD">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C1CDB">
        <w:rPr>
          <w:rFonts w:asciiTheme="minorHAnsi" w:hAnsiTheme="minorHAnsi" w:cstheme="minorHAnsi"/>
          <w:sz w:val="22"/>
          <w:szCs w:val="22"/>
        </w:rPr>
        <w:t xml:space="preserve">   3.    </w:t>
      </w:r>
      <w:r w:rsidR="00BD2BB8">
        <w:rPr>
          <w:rFonts w:asciiTheme="minorHAnsi" w:hAnsiTheme="minorHAnsi" w:cstheme="minorHAnsi"/>
          <w:sz w:val="22"/>
          <w:szCs w:val="22"/>
        </w:rPr>
        <w:t>Collaboration</w:t>
      </w:r>
      <w:r w:rsidR="009C1CDB">
        <w:rPr>
          <w:rFonts w:asciiTheme="minorHAnsi" w:hAnsiTheme="minorHAnsi" w:cstheme="minorHAnsi"/>
          <w:sz w:val="22"/>
          <w:szCs w:val="22"/>
        </w:rPr>
        <w:tab/>
      </w:r>
      <w:r w:rsidR="009C1CDB">
        <w:rPr>
          <w:rFonts w:asciiTheme="minorHAnsi" w:hAnsiTheme="minorHAnsi" w:cstheme="minorHAnsi"/>
          <w:sz w:val="22"/>
          <w:szCs w:val="22"/>
        </w:rPr>
        <w:tab/>
        <w:t xml:space="preserve">6. </w:t>
      </w:r>
      <w:r w:rsidR="00BD2BB8">
        <w:rPr>
          <w:rFonts w:asciiTheme="minorHAnsi" w:hAnsiTheme="minorHAnsi" w:cstheme="minorHAnsi"/>
          <w:sz w:val="22"/>
          <w:szCs w:val="22"/>
        </w:rPr>
        <w:t xml:space="preserve"> Media literacy</w:t>
      </w:r>
      <w:r w:rsidR="009C1CDB">
        <w:rPr>
          <w:rFonts w:asciiTheme="minorHAnsi" w:hAnsiTheme="minorHAnsi" w:cstheme="minorHAnsi"/>
          <w:sz w:val="22"/>
          <w:szCs w:val="22"/>
        </w:rPr>
        <w:tab/>
        <w:t xml:space="preserve">9.   </w:t>
      </w:r>
      <w:r w:rsidR="00BD2BB8">
        <w:rPr>
          <w:rFonts w:asciiTheme="minorHAnsi" w:hAnsiTheme="minorHAnsi" w:cstheme="minorHAnsi"/>
          <w:sz w:val="22"/>
          <w:szCs w:val="22"/>
        </w:rPr>
        <w:t>Leadership</w:t>
      </w:r>
      <w:r w:rsidR="009C1CDB">
        <w:rPr>
          <w:rFonts w:asciiTheme="minorHAnsi" w:hAnsiTheme="minorHAnsi" w:cstheme="minorHAnsi"/>
          <w:sz w:val="22"/>
          <w:szCs w:val="22"/>
        </w:rPr>
        <w:tab/>
      </w:r>
      <w:r w:rsidR="009C1CDB">
        <w:rPr>
          <w:rFonts w:asciiTheme="minorHAnsi" w:hAnsiTheme="minorHAnsi" w:cstheme="minorHAnsi"/>
          <w:sz w:val="22"/>
          <w:szCs w:val="22"/>
        </w:rPr>
        <w:tab/>
        <w:t>12.   Social skills</w:t>
      </w:r>
    </w:p>
    <w:p w14:paraId="56663868" w14:textId="2A8ECBD1" w:rsidR="009C1CDB" w:rsidRDefault="009C1CDB" w:rsidP="000B03AD">
      <w:pPr>
        <w:pStyle w:val="paragraph"/>
        <w:spacing w:before="0" w:beforeAutospacing="0" w:after="0" w:afterAutospacing="0"/>
        <w:textAlignment w:val="baseline"/>
        <w:rPr>
          <w:rFonts w:asciiTheme="minorHAnsi" w:hAnsiTheme="minorHAnsi" w:cstheme="minorHAnsi"/>
          <w:sz w:val="22"/>
          <w:szCs w:val="22"/>
        </w:rPr>
      </w:pPr>
    </w:p>
    <w:p w14:paraId="432DE931" w14:textId="77777777" w:rsidR="009C1CDB" w:rsidRPr="009C1CDB" w:rsidRDefault="009C1CDB" w:rsidP="000B03AD">
      <w:pPr>
        <w:pStyle w:val="paragraph"/>
        <w:spacing w:before="0" w:beforeAutospacing="0" w:after="0" w:afterAutospacing="0"/>
        <w:textAlignment w:val="baseline"/>
        <w:rPr>
          <w:rFonts w:asciiTheme="minorHAnsi" w:hAnsiTheme="minorHAnsi" w:cstheme="minorHAnsi"/>
          <w:sz w:val="22"/>
          <w:szCs w:val="22"/>
        </w:rPr>
      </w:pPr>
    </w:p>
    <w:p w14:paraId="38C1E6C3" w14:textId="53EE603F" w:rsidR="000B03AD" w:rsidRDefault="000B03AD" w:rsidP="000B03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Thoughts and Opinions</w:t>
      </w:r>
      <w:r>
        <w:rPr>
          <w:rStyle w:val="eop"/>
          <w:rFonts w:ascii="Calibri" w:hAnsi="Calibri" w:cs="Calibri"/>
        </w:rPr>
        <w:t> </w:t>
      </w:r>
    </w:p>
    <w:p w14:paraId="08CBDBDE" w14:textId="4FEEDDAF" w:rsidR="0007464C" w:rsidRPr="00BC11EB" w:rsidRDefault="0007464C" w:rsidP="0007464C">
      <w:pPr>
        <w:spacing w:after="0"/>
        <w:rPr>
          <w:rFonts w:cstheme="minorHAnsi"/>
        </w:rPr>
      </w:pPr>
      <w:r w:rsidRPr="00BC11EB">
        <w:rPr>
          <w:rFonts w:cstheme="minorHAnsi"/>
        </w:rPr>
        <w:t>Of the trends here, 21</w:t>
      </w:r>
      <w:r w:rsidRPr="00BC11EB">
        <w:rPr>
          <w:rFonts w:cstheme="minorHAnsi"/>
          <w:vertAlign w:val="superscript"/>
        </w:rPr>
        <w:t>st</w:t>
      </w:r>
      <w:r w:rsidRPr="00BC11EB">
        <w:rPr>
          <w:rFonts w:cstheme="minorHAnsi"/>
        </w:rPr>
        <w:t xml:space="preserve"> Century Learning, differentiation, and social and emotional learning are my Top </w:t>
      </w:r>
      <w:r w:rsidR="00A20A35">
        <w:rPr>
          <w:rFonts w:cstheme="minorHAnsi"/>
        </w:rPr>
        <w:t>Three</w:t>
      </w:r>
      <w:r w:rsidRPr="00BC11EB">
        <w:rPr>
          <w:rFonts w:cstheme="minorHAnsi"/>
        </w:rPr>
        <w:t>.  I am a strong advocate for 21</w:t>
      </w:r>
      <w:r w:rsidRPr="00BC11EB">
        <w:rPr>
          <w:rFonts w:cstheme="minorHAnsi"/>
          <w:vertAlign w:val="superscript"/>
        </w:rPr>
        <w:t>st</w:t>
      </w:r>
      <w:r w:rsidRPr="00BC11EB">
        <w:rPr>
          <w:rFonts w:cstheme="minorHAnsi"/>
        </w:rPr>
        <w:t xml:space="preserve"> Century Learning, both for the technological aspect of it, and for the life and employability skills it stresses. I would love our school to go as paperless as possible using programs like Freckle and Epic to provide for independent, small group, and whole-class</w:t>
      </w:r>
      <w:r w:rsidR="00BC11EB" w:rsidRPr="00BC11EB">
        <w:rPr>
          <w:rFonts w:cstheme="minorHAnsi"/>
        </w:rPr>
        <w:t xml:space="preserve"> study.</w:t>
      </w:r>
      <w:r w:rsidR="00313A8C">
        <w:rPr>
          <w:rFonts w:cstheme="minorHAnsi"/>
        </w:rPr>
        <w:t xml:space="preserve"> In my research this week, I was fascinated to hear a primary school teacher mention a weekly “Genius Hour”, when students focus self-driving learning on a topic of their choice (MacArthur Foundation, </w:t>
      </w:r>
      <w:proofErr w:type="gramStart"/>
      <w:r w:rsidR="00313A8C">
        <w:rPr>
          <w:rFonts w:cstheme="minorHAnsi"/>
        </w:rPr>
        <w:t>2010)…</w:t>
      </w:r>
      <w:proofErr w:type="gramEnd"/>
      <w:r w:rsidR="00313A8C">
        <w:rPr>
          <w:rFonts w:cstheme="minorHAnsi"/>
        </w:rPr>
        <w:t xml:space="preserve"> I would love to try that next year!</w:t>
      </w:r>
    </w:p>
    <w:p w14:paraId="39496A49" w14:textId="3E352E43" w:rsidR="006C5372" w:rsidRDefault="006C5372" w:rsidP="00376372">
      <w:pPr>
        <w:spacing w:after="0"/>
        <w:ind w:left="720" w:hanging="720"/>
        <w:rPr>
          <w:rFonts w:cstheme="minorHAnsi"/>
        </w:rPr>
      </w:pPr>
    </w:p>
    <w:p w14:paraId="193C9E87" w14:textId="77777777" w:rsidR="00A67A97" w:rsidRPr="00BC11EB" w:rsidRDefault="00A67A97" w:rsidP="00376372">
      <w:pPr>
        <w:spacing w:after="0"/>
        <w:ind w:left="720" w:hanging="720"/>
        <w:rPr>
          <w:rFonts w:cstheme="minorHAnsi"/>
        </w:rPr>
      </w:pPr>
    </w:p>
    <w:p w14:paraId="740FD4E1" w14:textId="7B9B78C2" w:rsidR="00CD7327" w:rsidRPr="00BC11EB" w:rsidRDefault="006C5372" w:rsidP="00376372">
      <w:pPr>
        <w:spacing w:after="0"/>
        <w:ind w:left="720" w:hanging="720"/>
        <w:rPr>
          <w:rFonts w:cstheme="minorHAnsi"/>
        </w:rPr>
      </w:pPr>
      <w:r w:rsidRPr="00BC11EB">
        <w:rPr>
          <w:rFonts w:cstheme="minorHAnsi"/>
          <w:b/>
          <w:bCs/>
        </w:rPr>
        <w:t>REFERENCES</w:t>
      </w:r>
      <w:r w:rsidRPr="00BC11EB">
        <w:rPr>
          <w:rFonts w:cstheme="minorHAnsi"/>
        </w:rPr>
        <w:br/>
      </w:r>
    </w:p>
    <w:p w14:paraId="7DA494B1" w14:textId="70038E8B" w:rsidR="005A1058" w:rsidRPr="00BC11EB" w:rsidRDefault="00F30C3F" w:rsidP="00FC7F7F">
      <w:pPr>
        <w:spacing w:after="0"/>
        <w:ind w:left="720" w:hanging="720"/>
        <w:rPr>
          <w:rFonts w:cstheme="minorHAnsi"/>
        </w:rPr>
      </w:pPr>
      <w:r w:rsidRPr="00BC11EB">
        <w:rPr>
          <w:rFonts w:cstheme="minorHAnsi"/>
        </w:rPr>
        <w:t>Collaborative for Academic, Social,</w:t>
      </w:r>
      <w:r w:rsidR="005A1058" w:rsidRPr="00BC11EB">
        <w:rPr>
          <w:rFonts w:cstheme="minorHAnsi"/>
        </w:rPr>
        <w:t xml:space="preserve"> and Emotional Learning. (2021). Overview of SEL: Social and Emotional Learning. CASEL. https://casel.org/overview-sel/</w:t>
      </w:r>
    </w:p>
    <w:p w14:paraId="6704C967" w14:textId="4F747F7A" w:rsidR="005A1058" w:rsidRPr="00BC11EB" w:rsidRDefault="005A1058" w:rsidP="00376372">
      <w:pPr>
        <w:spacing w:after="0"/>
        <w:ind w:left="720" w:hanging="720"/>
        <w:rPr>
          <w:rFonts w:cstheme="minorHAnsi"/>
        </w:rPr>
      </w:pPr>
    </w:p>
    <w:p w14:paraId="434B5113" w14:textId="1C3B54B6" w:rsidR="00B93E6C" w:rsidRPr="00BC11EB" w:rsidRDefault="00B93E6C" w:rsidP="00B93E6C">
      <w:pPr>
        <w:tabs>
          <w:tab w:val="left" w:pos="2933"/>
        </w:tabs>
        <w:spacing w:after="0"/>
        <w:ind w:left="720" w:hanging="720"/>
        <w:rPr>
          <w:rFonts w:cstheme="minorHAnsi"/>
        </w:rPr>
      </w:pPr>
      <w:proofErr w:type="spellStart"/>
      <w:r w:rsidRPr="00BC11EB">
        <w:rPr>
          <w:rFonts w:cstheme="minorHAnsi"/>
        </w:rPr>
        <w:t>EdTechReview</w:t>
      </w:r>
      <w:proofErr w:type="spellEnd"/>
      <w:r w:rsidRPr="00BC11EB">
        <w:rPr>
          <w:rFonts w:cstheme="minorHAnsi"/>
        </w:rPr>
        <w:t xml:space="preserve">. (2013, April 23). What is GBL (Game-Based Learning)? </w:t>
      </w:r>
      <w:r w:rsidR="00196E46">
        <w:rPr>
          <w:rFonts w:cstheme="minorHAnsi"/>
        </w:rPr>
        <w:t xml:space="preserve">                                                                                                                                                                                                                    </w:t>
      </w:r>
      <w:r w:rsidR="0081165E" w:rsidRPr="00BC11EB">
        <w:rPr>
          <w:rFonts w:cstheme="minorHAnsi"/>
        </w:rPr>
        <w:t>https://edtechreview.in/dictionary/298-what-is-game-based-learning#:~:text=Game%20based%20learning%20(GBL)%20is,matter%20to%20the%20rrea%20world</w:t>
      </w:r>
      <w:r w:rsidRPr="00BC11EB">
        <w:rPr>
          <w:rFonts w:cstheme="minorHAnsi"/>
        </w:rPr>
        <w:t xml:space="preserve">.                                                                                                                                 </w:t>
      </w:r>
      <w:r w:rsidRPr="00BC11EB">
        <w:rPr>
          <w:rFonts w:cstheme="minorHAnsi"/>
        </w:rPr>
        <w:tab/>
        <w:t xml:space="preserve">                                                                                                                                 </w:t>
      </w:r>
    </w:p>
    <w:p w14:paraId="250F56FA" w14:textId="39B6E68E" w:rsidR="0081165E" w:rsidRPr="00BC11EB" w:rsidRDefault="0081165E" w:rsidP="00376372">
      <w:pPr>
        <w:spacing w:after="0"/>
        <w:ind w:left="720" w:hanging="720"/>
        <w:rPr>
          <w:rFonts w:cstheme="minorHAnsi"/>
        </w:rPr>
      </w:pPr>
    </w:p>
    <w:p w14:paraId="38B7B07A" w14:textId="489E7F77" w:rsidR="000C0CB5" w:rsidRPr="00BC11EB" w:rsidRDefault="000C0CB5" w:rsidP="00376372">
      <w:pPr>
        <w:spacing w:after="0"/>
        <w:ind w:left="720" w:hanging="720"/>
        <w:rPr>
          <w:rFonts w:cstheme="minorHAnsi"/>
        </w:rPr>
      </w:pPr>
      <w:r w:rsidRPr="00BC11EB">
        <w:rPr>
          <w:rFonts w:cstheme="minorHAnsi"/>
        </w:rPr>
        <w:t xml:space="preserve">Edutopia. (2011, October 6). </w:t>
      </w:r>
      <w:r w:rsidRPr="00BC11EB">
        <w:rPr>
          <w:rFonts w:cstheme="minorHAnsi"/>
          <w:i/>
          <w:iCs/>
        </w:rPr>
        <w:t>Social and Emotional Learning: A Short History. https://www.edutopia.org/social-emotional-learning-history</w:t>
      </w:r>
    </w:p>
    <w:p w14:paraId="4A08295E" w14:textId="77777777" w:rsidR="000C0CB5" w:rsidRPr="00BC11EB" w:rsidRDefault="000C0CB5" w:rsidP="00376372">
      <w:pPr>
        <w:spacing w:after="0"/>
        <w:ind w:left="720" w:hanging="720"/>
        <w:rPr>
          <w:rFonts w:cstheme="minorHAnsi"/>
        </w:rPr>
      </w:pPr>
    </w:p>
    <w:p w14:paraId="2A2C6F3E" w14:textId="2AB8C83C" w:rsidR="006C5372" w:rsidRPr="00BC11EB" w:rsidRDefault="00B60D78" w:rsidP="00376372">
      <w:pPr>
        <w:spacing w:after="0"/>
        <w:ind w:left="720" w:hanging="720"/>
        <w:rPr>
          <w:rFonts w:cstheme="minorHAnsi"/>
          <w:color w:val="0D0D0D" w:themeColor="text1" w:themeTint="F2"/>
        </w:rPr>
      </w:pPr>
      <w:r w:rsidRPr="00BC11EB">
        <w:rPr>
          <w:rFonts w:cstheme="minorHAnsi"/>
        </w:rPr>
        <w:t xml:space="preserve">Kennedy Center for the Arts. (2020). </w:t>
      </w:r>
      <w:r w:rsidRPr="00BC11EB">
        <w:rPr>
          <w:rFonts w:cstheme="minorHAnsi"/>
          <w:i/>
          <w:iCs/>
        </w:rPr>
        <w:t>What is Arts Integration</w:t>
      </w:r>
      <w:r w:rsidRPr="00BC11EB">
        <w:rPr>
          <w:rFonts w:cstheme="minorHAnsi"/>
          <w:i/>
          <w:iCs/>
          <w:color w:val="0D0D0D" w:themeColor="text1" w:themeTint="F2"/>
        </w:rPr>
        <w:t>?</w:t>
      </w:r>
      <w:r w:rsidRPr="00BC11EB">
        <w:rPr>
          <w:rFonts w:cstheme="minorHAnsi"/>
          <w:color w:val="0D0D0D" w:themeColor="text1" w:themeTint="F2"/>
        </w:rPr>
        <w:t xml:space="preserve"> </w:t>
      </w:r>
      <w:r w:rsidR="0081165E" w:rsidRPr="00BC11EB">
        <w:rPr>
          <w:rFonts w:cstheme="minorHAnsi"/>
          <w:color w:val="0D0D0D" w:themeColor="text1" w:themeTint="F2"/>
        </w:rPr>
        <w:t>https://www.kennedy-</w:t>
      </w:r>
      <w:r w:rsidR="00FC7F7F" w:rsidRPr="00BC11EB">
        <w:rPr>
          <w:rFonts w:cstheme="minorHAnsi"/>
          <w:color w:val="0D0D0D" w:themeColor="text1" w:themeTint="F2"/>
        </w:rPr>
        <w:t>center.org/education/resources-for-educators/classroom-resources</w:t>
      </w:r>
    </w:p>
    <w:p w14:paraId="4BDDDE1A" w14:textId="77777777" w:rsidR="00BB34DF" w:rsidRPr="00BC11EB" w:rsidRDefault="00BB34DF" w:rsidP="00376372">
      <w:pPr>
        <w:spacing w:after="0"/>
        <w:ind w:left="720" w:hanging="720"/>
        <w:rPr>
          <w:rFonts w:ascii="Helvetica" w:hAnsi="Helvetica" w:cs="Helvetica"/>
          <w:color w:val="0D0D0D" w:themeColor="text1" w:themeTint="F2"/>
          <w:shd w:val="clear" w:color="auto" w:fill="FFFFFF"/>
        </w:rPr>
      </w:pPr>
    </w:p>
    <w:p w14:paraId="49F20902" w14:textId="778F347F" w:rsidR="00B60D78" w:rsidRPr="00BC11EB" w:rsidRDefault="00BB34DF" w:rsidP="00376372">
      <w:pPr>
        <w:spacing w:after="0"/>
        <w:ind w:left="720" w:hanging="720"/>
        <w:rPr>
          <w:rFonts w:cstheme="minorHAnsi"/>
          <w:color w:val="0D0D0D" w:themeColor="text1" w:themeTint="F2"/>
        </w:rPr>
      </w:pPr>
      <w:r w:rsidRPr="00BC11EB">
        <w:rPr>
          <w:rFonts w:cstheme="minorHAnsi"/>
          <w:color w:val="0D0D0D" w:themeColor="text1" w:themeTint="F2"/>
          <w:shd w:val="clear" w:color="auto" w:fill="FFFFFF"/>
        </w:rPr>
        <w:t>MacArthur Foundation. (2010, December 1). </w:t>
      </w:r>
      <w:r w:rsidRPr="00BC11EB">
        <w:rPr>
          <w:rStyle w:val="Emphasis"/>
          <w:rFonts w:cstheme="minorHAnsi"/>
          <w:color w:val="0D0D0D" w:themeColor="text1" w:themeTint="F2"/>
          <w:shd w:val="clear" w:color="auto" w:fill="FFFFFF"/>
        </w:rPr>
        <w:t>Rethinking Learning: The 21st Century</w:t>
      </w:r>
      <w:r w:rsidRPr="00BC11EB">
        <w:rPr>
          <w:rStyle w:val="Emphasis"/>
          <w:rFonts w:ascii="Helvetica" w:hAnsi="Helvetica" w:cs="Helvetica"/>
          <w:color w:val="0D0D0D" w:themeColor="text1" w:themeTint="F2"/>
          <w:shd w:val="clear" w:color="auto" w:fill="FFFFFF"/>
        </w:rPr>
        <w:t xml:space="preserve"> </w:t>
      </w:r>
      <w:r w:rsidRPr="00BC11EB">
        <w:rPr>
          <w:rStyle w:val="Emphasis"/>
          <w:rFonts w:cstheme="minorHAnsi"/>
          <w:color w:val="0D0D0D" w:themeColor="text1" w:themeTint="F2"/>
          <w:shd w:val="clear" w:color="auto" w:fill="FFFFFF"/>
        </w:rPr>
        <w:t>Learner. </w:t>
      </w:r>
      <w:proofErr w:type="spellStart"/>
      <w:r w:rsidRPr="00BC11EB">
        <w:rPr>
          <w:rFonts w:cstheme="minorHAnsi"/>
          <w:color w:val="0D0D0D" w:themeColor="text1" w:themeTint="F2"/>
          <w:shd w:val="clear" w:color="auto" w:fill="FFFFFF"/>
        </w:rPr>
        <w:t>Macfound</w:t>
      </w:r>
      <w:proofErr w:type="spellEnd"/>
      <w:r w:rsidRPr="00BC11EB">
        <w:rPr>
          <w:rFonts w:cstheme="minorHAnsi"/>
          <w:color w:val="0D0D0D" w:themeColor="text1" w:themeTint="F2"/>
          <w:shd w:val="clear" w:color="auto" w:fill="FFFFFF"/>
        </w:rPr>
        <w:t>. https://www.youtube.com/watch?v=c0xa98cy-Rw</w:t>
      </w:r>
    </w:p>
    <w:p w14:paraId="6E38A0D3" w14:textId="77777777" w:rsidR="00BB34DF" w:rsidRPr="00BC11EB" w:rsidRDefault="00BB34DF" w:rsidP="00376372">
      <w:pPr>
        <w:spacing w:after="0"/>
        <w:ind w:left="720" w:hanging="720"/>
        <w:rPr>
          <w:rFonts w:cstheme="minorHAnsi"/>
          <w:color w:val="0D0D0D" w:themeColor="text1" w:themeTint="F2"/>
        </w:rPr>
      </w:pPr>
    </w:p>
    <w:p w14:paraId="4A646414" w14:textId="208DBC12" w:rsidR="007436E1" w:rsidRPr="00BC11EB" w:rsidRDefault="007436E1" w:rsidP="00376372">
      <w:pPr>
        <w:spacing w:after="0"/>
        <w:ind w:left="720" w:hanging="720"/>
        <w:rPr>
          <w:rFonts w:cstheme="minorHAnsi"/>
        </w:rPr>
      </w:pPr>
      <w:r w:rsidRPr="00BC11EB">
        <w:rPr>
          <w:rFonts w:cstheme="minorHAnsi"/>
        </w:rPr>
        <w:t xml:space="preserve">Nichols, J.R. (n.d.). </w:t>
      </w:r>
      <w:r w:rsidRPr="00BC11EB">
        <w:rPr>
          <w:rFonts w:cstheme="minorHAnsi"/>
          <w:i/>
          <w:iCs/>
        </w:rPr>
        <w:t>4 Essential Rules of 21</w:t>
      </w:r>
      <w:r w:rsidRPr="00BC11EB">
        <w:rPr>
          <w:rFonts w:cstheme="minorHAnsi"/>
          <w:i/>
          <w:iCs/>
          <w:vertAlign w:val="superscript"/>
        </w:rPr>
        <w:t>st</w:t>
      </w:r>
      <w:r w:rsidRPr="00BC11EB">
        <w:rPr>
          <w:rFonts w:cstheme="minorHAnsi"/>
          <w:i/>
          <w:iCs/>
        </w:rPr>
        <w:t xml:space="preserve"> Century Learning.</w:t>
      </w:r>
      <w:r w:rsidRPr="00BC11EB">
        <w:rPr>
          <w:rFonts w:cstheme="minorHAnsi"/>
        </w:rPr>
        <w:t xml:space="preserve"> Teach Thought. https://www.teachthought.com/learning/4-essential-rules-of-21st-century-learning/</w:t>
      </w:r>
    </w:p>
    <w:p w14:paraId="5D4495C3" w14:textId="77777777" w:rsidR="007436E1" w:rsidRPr="00BC11EB" w:rsidRDefault="007436E1" w:rsidP="00376372">
      <w:pPr>
        <w:spacing w:after="0"/>
        <w:ind w:left="720" w:hanging="720"/>
        <w:rPr>
          <w:rFonts w:cstheme="minorHAnsi"/>
        </w:rPr>
      </w:pPr>
    </w:p>
    <w:p w14:paraId="340374FC" w14:textId="237BBE69" w:rsidR="00B60D78" w:rsidRPr="00BC11EB" w:rsidRDefault="00B60D78" w:rsidP="00376372">
      <w:pPr>
        <w:spacing w:after="0"/>
        <w:ind w:left="720" w:hanging="720"/>
        <w:rPr>
          <w:rFonts w:cstheme="minorHAnsi"/>
        </w:rPr>
      </w:pPr>
      <w:proofErr w:type="spellStart"/>
      <w:r w:rsidRPr="00BC11EB">
        <w:rPr>
          <w:rFonts w:cstheme="minorHAnsi"/>
        </w:rPr>
        <w:t>Nobori</w:t>
      </w:r>
      <w:proofErr w:type="spellEnd"/>
      <w:r w:rsidRPr="00BC11EB">
        <w:rPr>
          <w:rFonts w:cstheme="minorHAnsi"/>
        </w:rPr>
        <w:t xml:space="preserve">, M. (2012, August 29).  </w:t>
      </w:r>
      <w:r w:rsidRPr="00BC11EB">
        <w:rPr>
          <w:rFonts w:cstheme="minorHAnsi"/>
          <w:i/>
          <w:iCs/>
        </w:rPr>
        <w:t>How the Arts Unlock the Door to Learning</w:t>
      </w:r>
      <w:r w:rsidRPr="00BC11EB">
        <w:rPr>
          <w:rFonts w:cstheme="minorHAnsi"/>
        </w:rPr>
        <w:t>. Edutopia.https://www.edutopia.org/stw-arts-integration-reform-overview</w:t>
      </w:r>
    </w:p>
    <w:p w14:paraId="4C78A0F7" w14:textId="77777777" w:rsidR="00D4223D" w:rsidRPr="00BC11EB" w:rsidRDefault="00D4223D" w:rsidP="006C35D2">
      <w:pPr>
        <w:spacing w:after="0"/>
        <w:ind w:left="630" w:hanging="630"/>
        <w:rPr>
          <w:rFonts w:cstheme="minorHAnsi"/>
        </w:rPr>
      </w:pPr>
    </w:p>
    <w:p w14:paraId="5C5F3626" w14:textId="4F42B82C" w:rsidR="00D4223D" w:rsidRPr="00BC11EB" w:rsidRDefault="00D4223D" w:rsidP="00D4223D">
      <w:pPr>
        <w:pStyle w:val="Heading1"/>
        <w:shd w:val="clear" w:color="auto" w:fill="FFFFFF"/>
        <w:spacing w:before="0" w:beforeAutospacing="0"/>
        <w:ind w:left="630" w:hanging="630"/>
        <w:rPr>
          <w:rFonts w:asciiTheme="minorHAnsi" w:hAnsiTheme="minorHAnsi" w:cstheme="minorHAnsi"/>
          <w:b w:val="0"/>
          <w:bCs w:val="0"/>
          <w:color w:val="3C3C3B"/>
          <w:sz w:val="22"/>
          <w:szCs w:val="22"/>
        </w:rPr>
      </w:pPr>
      <w:r w:rsidRPr="00BC11EB">
        <w:rPr>
          <w:rFonts w:asciiTheme="minorHAnsi" w:hAnsiTheme="minorHAnsi" w:cstheme="minorHAnsi"/>
          <w:b w:val="0"/>
          <w:bCs w:val="0"/>
          <w:sz w:val="22"/>
          <w:szCs w:val="22"/>
        </w:rPr>
        <w:t xml:space="preserve">Positive Action. (2020, September 4). </w:t>
      </w:r>
      <w:r w:rsidRPr="00BC11EB">
        <w:rPr>
          <w:rFonts w:asciiTheme="minorHAnsi" w:hAnsiTheme="minorHAnsi" w:cstheme="minorHAnsi"/>
          <w:b w:val="0"/>
          <w:bCs w:val="0"/>
          <w:color w:val="3C3C3B"/>
          <w:sz w:val="22"/>
          <w:szCs w:val="22"/>
        </w:rPr>
        <w:t xml:space="preserve">The Five Social Emotional Learning (SEL) Core Competencies [+ Teaching Lessons] </w:t>
      </w:r>
      <w:r w:rsidRPr="00BC11EB">
        <w:rPr>
          <w:rFonts w:asciiTheme="minorHAnsi" w:hAnsiTheme="minorHAnsi" w:cstheme="minorHAnsi"/>
          <w:b w:val="0"/>
          <w:bCs w:val="0"/>
          <w:sz w:val="22"/>
          <w:szCs w:val="22"/>
        </w:rPr>
        <w:t>https://www.positiveaction.net/blog/sel-competencies</w:t>
      </w:r>
    </w:p>
    <w:p w14:paraId="4308CD52" w14:textId="4AC400CB" w:rsidR="001D4129" w:rsidRPr="00BC11EB" w:rsidRDefault="001D4129" w:rsidP="006C35D2">
      <w:pPr>
        <w:spacing w:after="0"/>
        <w:ind w:left="630" w:hanging="630"/>
        <w:rPr>
          <w:rFonts w:cstheme="minorHAnsi"/>
        </w:rPr>
      </w:pPr>
      <w:r w:rsidRPr="00BC11EB">
        <w:rPr>
          <w:rFonts w:cstheme="minorHAnsi"/>
        </w:rPr>
        <w:t>Stauffer, B. (2020, March 19). What Are 21</w:t>
      </w:r>
      <w:r w:rsidRPr="00BC11EB">
        <w:rPr>
          <w:rFonts w:cstheme="minorHAnsi"/>
          <w:vertAlign w:val="superscript"/>
        </w:rPr>
        <w:t>st</w:t>
      </w:r>
      <w:r w:rsidRPr="00BC11EB">
        <w:rPr>
          <w:rFonts w:cstheme="minorHAnsi"/>
        </w:rPr>
        <w:t xml:space="preserve"> Century Skills? Applied </w:t>
      </w:r>
      <w:proofErr w:type="spellStart"/>
      <w:r w:rsidRPr="00BC11EB">
        <w:rPr>
          <w:rFonts w:cstheme="minorHAnsi"/>
        </w:rPr>
        <w:t>Edcuational</w:t>
      </w:r>
      <w:proofErr w:type="spellEnd"/>
      <w:r w:rsidRPr="00BC11EB">
        <w:rPr>
          <w:rFonts w:cstheme="minorHAnsi"/>
        </w:rPr>
        <w:t xml:space="preserve"> Systems. https://www.aeseducation.com/blog/what-are-21st-century-skills</w:t>
      </w:r>
    </w:p>
    <w:p w14:paraId="0E278C09" w14:textId="77777777" w:rsidR="001D4129" w:rsidRPr="00BC11EB" w:rsidRDefault="001D4129" w:rsidP="006C35D2">
      <w:pPr>
        <w:spacing w:after="0"/>
        <w:ind w:left="630" w:hanging="630"/>
        <w:rPr>
          <w:rFonts w:cstheme="minorHAnsi"/>
        </w:rPr>
      </w:pPr>
    </w:p>
    <w:p w14:paraId="3AB4F348" w14:textId="4CA7237A" w:rsidR="00B60D78" w:rsidRPr="00BC11EB" w:rsidRDefault="00716F8A" w:rsidP="006C35D2">
      <w:pPr>
        <w:spacing w:after="0"/>
        <w:ind w:left="630" w:hanging="630"/>
        <w:rPr>
          <w:rFonts w:cstheme="minorHAnsi"/>
        </w:rPr>
      </w:pPr>
      <w:r w:rsidRPr="00BC11EB">
        <w:rPr>
          <w:rFonts w:cstheme="minorHAnsi"/>
        </w:rPr>
        <w:t xml:space="preserve">Tomlinson, C. &amp; Moon, R. </w:t>
      </w:r>
      <w:r w:rsidR="00000F81" w:rsidRPr="00BC11EB">
        <w:rPr>
          <w:rFonts w:cstheme="minorHAnsi"/>
        </w:rPr>
        <w:t xml:space="preserve">(2013). </w:t>
      </w:r>
      <w:r w:rsidR="00000F81" w:rsidRPr="00BC11EB">
        <w:rPr>
          <w:rFonts w:cstheme="minorHAnsi"/>
          <w:i/>
          <w:iCs/>
        </w:rPr>
        <w:t xml:space="preserve">Assessment and Student Success in a Differentiated </w:t>
      </w:r>
      <w:r w:rsidR="006C35D2" w:rsidRPr="00BC11EB">
        <w:rPr>
          <w:rFonts w:cstheme="minorHAnsi"/>
          <w:i/>
          <w:iCs/>
        </w:rPr>
        <w:t xml:space="preserve">                                                                                                                                </w:t>
      </w:r>
      <w:r w:rsidR="00000F81" w:rsidRPr="00BC11EB">
        <w:rPr>
          <w:rFonts w:cstheme="minorHAnsi"/>
          <w:i/>
          <w:iCs/>
        </w:rPr>
        <w:t>Classroom.</w:t>
      </w:r>
      <w:r w:rsidR="00000F81" w:rsidRPr="00BC11EB">
        <w:rPr>
          <w:rFonts w:cstheme="minorHAnsi"/>
        </w:rPr>
        <w:t xml:space="preserve"> </w:t>
      </w:r>
      <w:r w:rsidR="008F6259" w:rsidRPr="00BC11EB">
        <w:rPr>
          <w:rFonts w:cstheme="minorHAnsi"/>
          <w:color w:val="4D5156"/>
          <w:shd w:val="clear" w:color="auto" w:fill="FFFFFF"/>
        </w:rPr>
        <w:t> Association for Supervision and Curriculum Development</w:t>
      </w:r>
      <w:r w:rsidR="008F6259" w:rsidRPr="00BC11EB">
        <w:rPr>
          <w:rFonts w:cstheme="minorHAnsi"/>
        </w:rPr>
        <w:t>.</w:t>
      </w:r>
      <w:r w:rsidR="00000F81" w:rsidRPr="00BC11EB">
        <w:rPr>
          <w:rFonts w:cstheme="minorHAnsi"/>
          <w:i/>
          <w:iCs/>
        </w:rPr>
        <w:t xml:space="preserve"> </w:t>
      </w:r>
      <w:r w:rsidRPr="00BC11EB">
        <w:rPr>
          <w:rFonts w:cstheme="minorHAnsi"/>
        </w:rPr>
        <w:t>http://www.ascd.org/publications/books/108028/chapters/Differentiation@-An-Overview.aspx</w:t>
      </w:r>
    </w:p>
    <w:sectPr w:rsidR="00B60D78" w:rsidRPr="00BC11EB" w:rsidSect="00912CB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8C82" w14:textId="77777777" w:rsidR="0067430B" w:rsidRDefault="0067430B" w:rsidP="007E39C2">
      <w:pPr>
        <w:spacing w:after="0" w:line="240" w:lineRule="auto"/>
      </w:pPr>
      <w:r>
        <w:separator/>
      </w:r>
    </w:p>
  </w:endnote>
  <w:endnote w:type="continuationSeparator" w:id="0">
    <w:p w14:paraId="51317880" w14:textId="77777777" w:rsidR="0067430B" w:rsidRDefault="0067430B" w:rsidP="007E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8EA2" w14:textId="77777777" w:rsidR="0067430B" w:rsidRDefault="0067430B" w:rsidP="007E39C2">
      <w:pPr>
        <w:spacing w:after="0" w:line="240" w:lineRule="auto"/>
      </w:pPr>
      <w:r>
        <w:separator/>
      </w:r>
    </w:p>
  </w:footnote>
  <w:footnote w:type="continuationSeparator" w:id="0">
    <w:p w14:paraId="7911D12F" w14:textId="77777777" w:rsidR="0067430B" w:rsidRDefault="0067430B" w:rsidP="007E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830D0"/>
    <w:multiLevelType w:val="multilevel"/>
    <w:tmpl w:val="99E4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2303F"/>
    <w:multiLevelType w:val="hybridMultilevel"/>
    <w:tmpl w:val="1CB6B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95574"/>
    <w:multiLevelType w:val="hybridMultilevel"/>
    <w:tmpl w:val="6C5C9142"/>
    <w:lvl w:ilvl="0" w:tplc="27F41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C74E62"/>
    <w:multiLevelType w:val="hybridMultilevel"/>
    <w:tmpl w:val="74C89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0F6F95"/>
    <w:multiLevelType w:val="hybridMultilevel"/>
    <w:tmpl w:val="DA0C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A6"/>
    <w:rsid w:val="00000F81"/>
    <w:rsid w:val="00016243"/>
    <w:rsid w:val="00030A37"/>
    <w:rsid w:val="00032902"/>
    <w:rsid w:val="00044F22"/>
    <w:rsid w:val="00067543"/>
    <w:rsid w:val="0007464C"/>
    <w:rsid w:val="000B03AD"/>
    <w:rsid w:val="000C0CB5"/>
    <w:rsid w:val="000C3746"/>
    <w:rsid w:val="000D4CE4"/>
    <w:rsid w:val="000E4C28"/>
    <w:rsid w:val="000F1E5A"/>
    <w:rsid w:val="0011317C"/>
    <w:rsid w:val="00113C98"/>
    <w:rsid w:val="00123A97"/>
    <w:rsid w:val="00164BAC"/>
    <w:rsid w:val="00180C8D"/>
    <w:rsid w:val="001836E7"/>
    <w:rsid w:val="00196E46"/>
    <w:rsid w:val="001B5DC1"/>
    <w:rsid w:val="001D4129"/>
    <w:rsid w:val="001F75A0"/>
    <w:rsid w:val="001F7BEF"/>
    <w:rsid w:val="00217822"/>
    <w:rsid w:val="00254898"/>
    <w:rsid w:val="00262A51"/>
    <w:rsid w:val="002A2834"/>
    <w:rsid w:val="002A53AA"/>
    <w:rsid w:val="002B00FB"/>
    <w:rsid w:val="002B2313"/>
    <w:rsid w:val="003011CA"/>
    <w:rsid w:val="00311790"/>
    <w:rsid w:val="00312CB5"/>
    <w:rsid w:val="00313A8C"/>
    <w:rsid w:val="00376372"/>
    <w:rsid w:val="00380B45"/>
    <w:rsid w:val="00380CB7"/>
    <w:rsid w:val="00383ADF"/>
    <w:rsid w:val="003B7FE1"/>
    <w:rsid w:val="003E230F"/>
    <w:rsid w:val="00406215"/>
    <w:rsid w:val="004248D5"/>
    <w:rsid w:val="004330BF"/>
    <w:rsid w:val="00434F39"/>
    <w:rsid w:val="00455379"/>
    <w:rsid w:val="0046556C"/>
    <w:rsid w:val="004878F5"/>
    <w:rsid w:val="004973FF"/>
    <w:rsid w:val="004B1BAD"/>
    <w:rsid w:val="004E17A2"/>
    <w:rsid w:val="004E4C7F"/>
    <w:rsid w:val="00503B5E"/>
    <w:rsid w:val="00521CB2"/>
    <w:rsid w:val="0056011D"/>
    <w:rsid w:val="005939F2"/>
    <w:rsid w:val="005961E5"/>
    <w:rsid w:val="005A1058"/>
    <w:rsid w:val="006003BF"/>
    <w:rsid w:val="00621C0F"/>
    <w:rsid w:val="0067430B"/>
    <w:rsid w:val="00690AA9"/>
    <w:rsid w:val="006C1482"/>
    <w:rsid w:val="006C35D2"/>
    <w:rsid w:val="006C5372"/>
    <w:rsid w:val="006C5B35"/>
    <w:rsid w:val="006F68A6"/>
    <w:rsid w:val="00711025"/>
    <w:rsid w:val="00716F8A"/>
    <w:rsid w:val="007436E1"/>
    <w:rsid w:val="007825B3"/>
    <w:rsid w:val="00783519"/>
    <w:rsid w:val="007A3893"/>
    <w:rsid w:val="007B7806"/>
    <w:rsid w:val="007C029C"/>
    <w:rsid w:val="007C15FA"/>
    <w:rsid w:val="007D195D"/>
    <w:rsid w:val="007D364E"/>
    <w:rsid w:val="007E39C2"/>
    <w:rsid w:val="0081165E"/>
    <w:rsid w:val="0082180C"/>
    <w:rsid w:val="008407E6"/>
    <w:rsid w:val="00897786"/>
    <w:rsid w:val="008A724F"/>
    <w:rsid w:val="008F6259"/>
    <w:rsid w:val="008F6664"/>
    <w:rsid w:val="008F6F5B"/>
    <w:rsid w:val="0090539A"/>
    <w:rsid w:val="00912CB1"/>
    <w:rsid w:val="00925489"/>
    <w:rsid w:val="009624A6"/>
    <w:rsid w:val="009641A8"/>
    <w:rsid w:val="00972787"/>
    <w:rsid w:val="009928CE"/>
    <w:rsid w:val="009A1479"/>
    <w:rsid w:val="009A4C92"/>
    <w:rsid w:val="009C1CDB"/>
    <w:rsid w:val="009E0D38"/>
    <w:rsid w:val="00A03EFA"/>
    <w:rsid w:val="00A20A35"/>
    <w:rsid w:val="00A33912"/>
    <w:rsid w:val="00A425B5"/>
    <w:rsid w:val="00A67A97"/>
    <w:rsid w:val="00A73888"/>
    <w:rsid w:val="00A75215"/>
    <w:rsid w:val="00A755E7"/>
    <w:rsid w:val="00A86E9D"/>
    <w:rsid w:val="00A9392F"/>
    <w:rsid w:val="00AA74D0"/>
    <w:rsid w:val="00AC0341"/>
    <w:rsid w:val="00AF4F7F"/>
    <w:rsid w:val="00B078EE"/>
    <w:rsid w:val="00B60D78"/>
    <w:rsid w:val="00B93E6C"/>
    <w:rsid w:val="00BB34DF"/>
    <w:rsid w:val="00BB6985"/>
    <w:rsid w:val="00BC11EB"/>
    <w:rsid w:val="00BD2240"/>
    <w:rsid w:val="00BD2BB8"/>
    <w:rsid w:val="00BE6767"/>
    <w:rsid w:val="00C02E1C"/>
    <w:rsid w:val="00C0523C"/>
    <w:rsid w:val="00C10239"/>
    <w:rsid w:val="00C26A72"/>
    <w:rsid w:val="00C26C5C"/>
    <w:rsid w:val="00C30272"/>
    <w:rsid w:val="00C33B02"/>
    <w:rsid w:val="00C57251"/>
    <w:rsid w:val="00C73A5B"/>
    <w:rsid w:val="00CA32D3"/>
    <w:rsid w:val="00CD2EA1"/>
    <w:rsid w:val="00CD6656"/>
    <w:rsid w:val="00CD7327"/>
    <w:rsid w:val="00D0167B"/>
    <w:rsid w:val="00D16FAD"/>
    <w:rsid w:val="00D4223D"/>
    <w:rsid w:val="00D5558F"/>
    <w:rsid w:val="00D91A3C"/>
    <w:rsid w:val="00DB2372"/>
    <w:rsid w:val="00DC6CEA"/>
    <w:rsid w:val="00DF58D0"/>
    <w:rsid w:val="00E11335"/>
    <w:rsid w:val="00E34669"/>
    <w:rsid w:val="00E35EB4"/>
    <w:rsid w:val="00E6730C"/>
    <w:rsid w:val="00E75200"/>
    <w:rsid w:val="00E8007C"/>
    <w:rsid w:val="00E80799"/>
    <w:rsid w:val="00E93FA8"/>
    <w:rsid w:val="00EC7BA2"/>
    <w:rsid w:val="00F2190C"/>
    <w:rsid w:val="00F2764C"/>
    <w:rsid w:val="00F30C3F"/>
    <w:rsid w:val="00F517AE"/>
    <w:rsid w:val="00FC7F7F"/>
    <w:rsid w:val="00FD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5D71"/>
  <w15:chartTrackingRefBased/>
  <w15:docId w15:val="{FDE03703-AFD6-45A3-9867-D7BFA5ED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2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8A6"/>
    <w:rPr>
      <w:b/>
      <w:bCs/>
    </w:rPr>
  </w:style>
  <w:style w:type="character" w:styleId="Emphasis">
    <w:name w:val="Emphasis"/>
    <w:basedOn w:val="DefaultParagraphFont"/>
    <w:uiPriority w:val="20"/>
    <w:qFormat/>
    <w:rsid w:val="002B2313"/>
    <w:rPr>
      <w:i/>
      <w:iCs/>
    </w:rPr>
  </w:style>
  <w:style w:type="character" w:styleId="Hyperlink">
    <w:name w:val="Hyperlink"/>
    <w:basedOn w:val="DefaultParagraphFont"/>
    <w:uiPriority w:val="99"/>
    <w:unhideWhenUsed/>
    <w:rsid w:val="000D4CE4"/>
    <w:rPr>
      <w:color w:val="0563C1" w:themeColor="hyperlink"/>
      <w:u w:val="single"/>
    </w:rPr>
  </w:style>
  <w:style w:type="character" w:styleId="UnresolvedMention">
    <w:name w:val="Unresolved Mention"/>
    <w:basedOn w:val="DefaultParagraphFont"/>
    <w:uiPriority w:val="99"/>
    <w:semiHidden/>
    <w:unhideWhenUsed/>
    <w:rsid w:val="000D4CE4"/>
    <w:rPr>
      <w:color w:val="605E5C"/>
      <w:shd w:val="clear" w:color="auto" w:fill="E1DFDD"/>
    </w:rPr>
  </w:style>
  <w:style w:type="paragraph" w:styleId="Header">
    <w:name w:val="header"/>
    <w:basedOn w:val="Normal"/>
    <w:link w:val="HeaderChar"/>
    <w:uiPriority w:val="99"/>
    <w:unhideWhenUsed/>
    <w:rsid w:val="007E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C2"/>
  </w:style>
  <w:style w:type="paragraph" w:styleId="Footer">
    <w:name w:val="footer"/>
    <w:basedOn w:val="Normal"/>
    <w:link w:val="FooterChar"/>
    <w:uiPriority w:val="99"/>
    <w:unhideWhenUsed/>
    <w:rsid w:val="007E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C2"/>
  </w:style>
  <w:style w:type="paragraph" w:customStyle="1" w:styleId="paragraph">
    <w:name w:val="paragraph"/>
    <w:basedOn w:val="Normal"/>
    <w:rsid w:val="000B0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03AD"/>
  </w:style>
  <w:style w:type="character" w:customStyle="1" w:styleId="normaltextrun">
    <w:name w:val="normaltextrun"/>
    <w:basedOn w:val="DefaultParagraphFont"/>
    <w:rsid w:val="000B03AD"/>
  </w:style>
  <w:style w:type="character" w:customStyle="1" w:styleId="spellingerror">
    <w:name w:val="spellingerror"/>
    <w:basedOn w:val="DefaultParagraphFont"/>
    <w:rsid w:val="000B03AD"/>
  </w:style>
  <w:style w:type="paragraph" w:styleId="NoSpacing">
    <w:name w:val="No Spacing"/>
    <w:uiPriority w:val="1"/>
    <w:qFormat/>
    <w:rsid w:val="0082180C"/>
    <w:pPr>
      <w:spacing w:after="0" w:line="240" w:lineRule="auto"/>
    </w:pPr>
  </w:style>
  <w:style w:type="character" w:styleId="FollowedHyperlink">
    <w:name w:val="FollowedHyperlink"/>
    <w:basedOn w:val="DefaultParagraphFont"/>
    <w:uiPriority w:val="99"/>
    <w:semiHidden/>
    <w:unhideWhenUsed/>
    <w:rsid w:val="005A1058"/>
    <w:rPr>
      <w:color w:val="954F72" w:themeColor="followedHyperlink"/>
      <w:u w:val="single"/>
    </w:rPr>
  </w:style>
  <w:style w:type="character" w:customStyle="1" w:styleId="Heading1Char">
    <w:name w:val="Heading 1 Char"/>
    <w:basedOn w:val="DefaultParagraphFont"/>
    <w:link w:val="Heading1"/>
    <w:uiPriority w:val="9"/>
    <w:rsid w:val="00D4223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8883">
      <w:bodyDiv w:val="1"/>
      <w:marLeft w:val="0"/>
      <w:marRight w:val="0"/>
      <w:marTop w:val="0"/>
      <w:marBottom w:val="0"/>
      <w:divBdr>
        <w:top w:val="none" w:sz="0" w:space="0" w:color="auto"/>
        <w:left w:val="none" w:sz="0" w:space="0" w:color="auto"/>
        <w:bottom w:val="none" w:sz="0" w:space="0" w:color="auto"/>
        <w:right w:val="none" w:sz="0" w:space="0" w:color="auto"/>
      </w:divBdr>
      <w:divsChild>
        <w:div w:id="907034427">
          <w:marLeft w:val="0"/>
          <w:marRight w:val="0"/>
          <w:marTop w:val="0"/>
          <w:marBottom w:val="0"/>
          <w:divBdr>
            <w:top w:val="none" w:sz="0" w:space="0" w:color="auto"/>
            <w:left w:val="none" w:sz="0" w:space="0" w:color="auto"/>
            <w:bottom w:val="none" w:sz="0" w:space="0" w:color="auto"/>
            <w:right w:val="none" w:sz="0" w:space="0" w:color="auto"/>
          </w:divBdr>
        </w:div>
        <w:div w:id="1355692883">
          <w:marLeft w:val="0"/>
          <w:marRight w:val="0"/>
          <w:marTop w:val="0"/>
          <w:marBottom w:val="0"/>
          <w:divBdr>
            <w:top w:val="none" w:sz="0" w:space="0" w:color="auto"/>
            <w:left w:val="none" w:sz="0" w:space="0" w:color="auto"/>
            <w:bottom w:val="none" w:sz="0" w:space="0" w:color="auto"/>
            <w:right w:val="none" w:sz="0" w:space="0" w:color="auto"/>
          </w:divBdr>
        </w:div>
        <w:div w:id="2054037233">
          <w:marLeft w:val="0"/>
          <w:marRight w:val="0"/>
          <w:marTop w:val="0"/>
          <w:marBottom w:val="0"/>
          <w:divBdr>
            <w:top w:val="none" w:sz="0" w:space="0" w:color="auto"/>
            <w:left w:val="none" w:sz="0" w:space="0" w:color="auto"/>
            <w:bottom w:val="none" w:sz="0" w:space="0" w:color="auto"/>
            <w:right w:val="none" w:sz="0" w:space="0" w:color="auto"/>
          </w:divBdr>
        </w:div>
        <w:div w:id="322782271">
          <w:marLeft w:val="0"/>
          <w:marRight w:val="0"/>
          <w:marTop w:val="0"/>
          <w:marBottom w:val="0"/>
          <w:divBdr>
            <w:top w:val="none" w:sz="0" w:space="0" w:color="auto"/>
            <w:left w:val="none" w:sz="0" w:space="0" w:color="auto"/>
            <w:bottom w:val="none" w:sz="0" w:space="0" w:color="auto"/>
            <w:right w:val="none" w:sz="0" w:space="0" w:color="auto"/>
          </w:divBdr>
        </w:div>
        <w:div w:id="1350571410">
          <w:marLeft w:val="0"/>
          <w:marRight w:val="0"/>
          <w:marTop w:val="0"/>
          <w:marBottom w:val="0"/>
          <w:divBdr>
            <w:top w:val="none" w:sz="0" w:space="0" w:color="auto"/>
            <w:left w:val="none" w:sz="0" w:space="0" w:color="auto"/>
            <w:bottom w:val="none" w:sz="0" w:space="0" w:color="auto"/>
            <w:right w:val="none" w:sz="0" w:space="0" w:color="auto"/>
          </w:divBdr>
        </w:div>
        <w:div w:id="290094993">
          <w:marLeft w:val="0"/>
          <w:marRight w:val="0"/>
          <w:marTop w:val="0"/>
          <w:marBottom w:val="0"/>
          <w:divBdr>
            <w:top w:val="none" w:sz="0" w:space="0" w:color="auto"/>
            <w:left w:val="none" w:sz="0" w:space="0" w:color="auto"/>
            <w:bottom w:val="none" w:sz="0" w:space="0" w:color="auto"/>
            <w:right w:val="none" w:sz="0" w:space="0" w:color="auto"/>
          </w:divBdr>
        </w:div>
        <w:div w:id="2106806447">
          <w:marLeft w:val="0"/>
          <w:marRight w:val="0"/>
          <w:marTop w:val="0"/>
          <w:marBottom w:val="0"/>
          <w:divBdr>
            <w:top w:val="none" w:sz="0" w:space="0" w:color="auto"/>
            <w:left w:val="none" w:sz="0" w:space="0" w:color="auto"/>
            <w:bottom w:val="none" w:sz="0" w:space="0" w:color="auto"/>
            <w:right w:val="none" w:sz="0" w:space="0" w:color="auto"/>
          </w:divBdr>
        </w:div>
        <w:div w:id="1712732031">
          <w:marLeft w:val="0"/>
          <w:marRight w:val="0"/>
          <w:marTop w:val="0"/>
          <w:marBottom w:val="0"/>
          <w:divBdr>
            <w:top w:val="none" w:sz="0" w:space="0" w:color="auto"/>
            <w:left w:val="none" w:sz="0" w:space="0" w:color="auto"/>
            <w:bottom w:val="none" w:sz="0" w:space="0" w:color="auto"/>
            <w:right w:val="none" w:sz="0" w:space="0" w:color="auto"/>
          </w:divBdr>
        </w:div>
        <w:div w:id="249585894">
          <w:marLeft w:val="0"/>
          <w:marRight w:val="0"/>
          <w:marTop w:val="0"/>
          <w:marBottom w:val="0"/>
          <w:divBdr>
            <w:top w:val="none" w:sz="0" w:space="0" w:color="auto"/>
            <w:left w:val="none" w:sz="0" w:space="0" w:color="auto"/>
            <w:bottom w:val="none" w:sz="0" w:space="0" w:color="auto"/>
            <w:right w:val="none" w:sz="0" w:space="0" w:color="auto"/>
          </w:divBdr>
        </w:div>
        <w:div w:id="28530516">
          <w:marLeft w:val="0"/>
          <w:marRight w:val="0"/>
          <w:marTop w:val="0"/>
          <w:marBottom w:val="0"/>
          <w:divBdr>
            <w:top w:val="none" w:sz="0" w:space="0" w:color="auto"/>
            <w:left w:val="none" w:sz="0" w:space="0" w:color="auto"/>
            <w:bottom w:val="none" w:sz="0" w:space="0" w:color="auto"/>
            <w:right w:val="none" w:sz="0" w:space="0" w:color="auto"/>
          </w:divBdr>
        </w:div>
        <w:div w:id="1166047887">
          <w:marLeft w:val="0"/>
          <w:marRight w:val="0"/>
          <w:marTop w:val="0"/>
          <w:marBottom w:val="0"/>
          <w:divBdr>
            <w:top w:val="none" w:sz="0" w:space="0" w:color="auto"/>
            <w:left w:val="none" w:sz="0" w:space="0" w:color="auto"/>
            <w:bottom w:val="none" w:sz="0" w:space="0" w:color="auto"/>
            <w:right w:val="none" w:sz="0" w:space="0" w:color="auto"/>
          </w:divBdr>
        </w:div>
        <w:div w:id="1744330518">
          <w:marLeft w:val="0"/>
          <w:marRight w:val="0"/>
          <w:marTop w:val="0"/>
          <w:marBottom w:val="0"/>
          <w:divBdr>
            <w:top w:val="none" w:sz="0" w:space="0" w:color="auto"/>
            <w:left w:val="none" w:sz="0" w:space="0" w:color="auto"/>
            <w:bottom w:val="none" w:sz="0" w:space="0" w:color="auto"/>
            <w:right w:val="none" w:sz="0" w:space="0" w:color="auto"/>
          </w:divBdr>
        </w:div>
        <w:div w:id="1664580490">
          <w:marLeft w:val="0"/>
          <w:marRight w:val="0"/>
          <w:marTop w:val="0"/>
          <w:marBottom w:val="0"/>
          <w:divBdr>
            <w:top w:val="none" w:sz="0" w:space="0" w:color="auto"/>
            <w:left w:val="none" w:sz="0" w:space="0" w:color="auto"/>
            <w:bottom w:val="none" w:sz="0" w:space="0" w:color="auto"/>
            <w:right w:val="none" w:sz="0" w:space="0" w:color="auto"/>
          </w:divBdr>
        </w:div>
        <w:div w:id="396704754">
          <w:marLeft w:val="0"/>
          <w:marRight w:val="0"/>
          <w:marTop w:val="0"/>
          <w:marBottom w:val="0"/>
          <w:divBdr>
            <w:top w:val="none" w:sz="0" w:space="0" w:color="auto"/>
            <w:left w:val="none" w:sz="0" w:space="0" w:color="auto"/>
            <w:bottom w:val="none" w:sz="0" w:space="0" w:color="auto"/>
            <w:right w:val="none" w:sz="0" w:space="0" w:color="auto"/>
          </w:divBdr>
        </w:div>
        <w:div w:id="1168835437">
          <w:marLeft w:val="0"/>
          <w:marRight w:val="0"/>
          <w:marTop w:val="0"/>
          <w:marBottom w:val="0"/>
          <w:divBdr>
            <w:top w:val="none" w:sz="0" w:space="0" w:color="auto"/>
            <w:left w:val="none" w:sz="0" w:space="0" w:color="auto"/>
            <w:bottom w:val="none" w:sz="0" w:space="0" w:color="auto"/>
            <w:right w:val="none" w:sz="0" w:space="0" w:color="auto"/>
          </w:divBdr>
        </w:div>
        <w:div w:id="2125151521">
          <w:marLeft w:val="0"/>
          <w:marRight w:val="0"/>
          <w:marTop w:val="0"/>
          <w:marBottom w:val="0"/>
          <w:divBdr>
            <w:top w:val="none" w:sz="0" w:space="0" w:color="auto"/>
            <w:left w:val="none" w:sz="0" w:space="0" w:color="auto"/>
            <w:bottom w:val="none" w:sz="0" w:space="0" w:color="auto"/>
            <w:right w:val="none" w:sz="0" w:space="0" w:color="auto"/>
          </w:divBdr>
        </w:div>
        <w:div w:id="1134103988">
          <w:marLeft w:val="0"/>
          <w:marRight w:val="0"/>
          <w:marTop w:val="0"/>
          <w:marBottom w:val="0"/>
          <w:divBdr>
            <w:top w:val="none" w:sz="0" w:space="0" w:color="auto"/>
            <w:left w:val="none" w:sz="0" w:space="0" w:color="auto"/>
            <w:bottom w:val="none" w:sz="0" w:space="0" w:color="auto"/>
            <w:right w:val="none" w:sz="0" w:space="0" w:color="auto"/>
          </w:divBdr>
        </w:div>
        <w:div w:id="1048526129">
          <w:marLeft w:val="0"/>
          <w:marRight w:val="0"/>
          <w:marTop w:val="0"/>
          <w:marBottom w:val="0"/>
          <w:divBdr>
            <w:top w:val="none" w:sz="0" w:space="0" w:color="auto"/>
            <w:left w:val="none" w:sz="0" w:space="0" w:color="auto"/>
            <w:bottom w:val="none" w:sz="0" w:space="0" w:color="auto"/>
            <w:right w:val="none" w:sz="0" w:space="0" w:color="auto"/>
          </w:divBdr>
        </w:div>
        <w:div w:id="545069870">
          <w:marLeft w:val="0"/>
          <w:marRight w:val="0"/>
          <w:marTop w:val="0"/>
          <w:marBottom w:val="0"/>
          <w:divBdr>
            <w:top w:val="none" w:sz="0" w:space="0" w:color="auto"/>
            <w:left w:val="none" w:sz="0" w:space="0" w:color="auto"/>
            <w:bottom w:val="none" w:sz="0" w:space="0" w:color="auto"/>
            <w:right w:val="none" w:sz="0" w:space="0" w:color="auto"/>
          </w:divBdr>
        </w:div>
        <w:div w:id="1131168641">
          <w:marLeft w:val="0"/>
          <w:marRight w:val="0"/>
          <w:marTop w:val="0"/>
          <w:marBottom w:val="0"/>
          <w:divBdr>
            <w:top w:val="none" w:sz="0" w:space="0" w:color="auto"/>
            <w:left w:val="none" w:sz="0" w:space="0" w:color="auto"/>
            <w:bottom w:val="none" w:sz="0" w:space="0" w:color="auto"/>
            <w:right w:val="none" w:sz="0" w:space="0" w:color="auto"/>
          </w:divBdr>
        </w:div>
        <w:div w:id="1117484105">
          <w:marLeft w:val="0"/>
          <w:marRight w:val="0"/>
          <w:marTop w:val="0"/>
          <w:marBottom w:val="0"/>
          <w:divBdr>
            <w:top w:val="none" w:sz="0" w:space="0" w:color="auto"/>
            <w:left w:val="none" w:sz="0" w:space="0" w:color="auto"/>
            <w:bottom w:val="none" w:sz="0" w:space="0" w:color="auto"/>
            <w:right w:val="none" w:sz="0" w:space="0" w:color="auto"/>
          </w:divBdr>
        </w:div>
        <w:div w:id="1264190214">
          <w:marLeft w:val="0"/>
          <w:marRight w:val="0"/>
          <w:marTop w:val="0"/>
          <w:marBottom w:val="0"/>
          <w:divBdr>
            <w:top w:val="none" w:sz="0" w:space="0" w:color="auto"/>
            <w:left w:val="none" w:sz="0" w:space="0" w:color="auto"/>
            <w:bottom w:val="none" w:sz="0" w:space="0" w:color="auto"/>
            <w:right w:val="none" w:sz="0" w:space="0" w:color="auto"/>
          </w:divBdr>
        </w:div>
        <w:div w:id="1969893213">
          <w:marLeft w:val="0"/>
          <w:marRight w:val="0"/>
          <w:marTop w:val="0"/>
          <w:marBottom w:val="0"/>
          <w:divBdr>
            <w:top w:val="none" w:sz="0" w:space="0" w:color="auto"/>
            <w:left w:val="none" w:sz="0" w:space="0" w:color="auto"/>
            <w:bottom w:val="none" w:sz="0" w:space="0" w:color="auto"/>
            <w:right w:val="none" w:sz="0" w:space="0" w:color="auto"/>
          </w:divBdr>
        </w:div>
        <w:div w:id="557402053">
          <w:marLeft w:val="0"/>
          <w:marRight w:val="0"/>
          <w:marTop w:val="0"/>
          <w:marBottom w:val="0"/>
          <w:divBdr>
            <w:top w:val="none" w:sz="0" w:space="0" w:color="auto"/>
            <w:left w:val="none" w:sz="0" w:space="0" w:color="auto"/>
            <w:bottom w:val="none" w:sz="0" w:space="0" w:color="auto"/>
            <w:right w:val="none" w:sz="0" w:space="0" w:color="auto"/>
          </w:divBdr>
        </w:div>
        <w:div w:id="1650862127">
          <w:marLeft w:val="0"/>
          <w:marRight w:val="0"/>
          <w:marTop w:val="0"/>
          <w:marBottom w:val="0"/>
          <w:divBdr>
            <w:top w:val="none" w:sz="0" w:space="0" w:color="auto"/>
            <w:left w:val="none" w:sz="0" w:space="0" w:color="auto"/>
            <w:bottom w:val="none" w:sz="0" w:space="0" w:color="auto"/>
            <w:right w:val="none" w:sz="0" w:space="0" w:color="auto"/>
          </w:divBdr>
        </w:div>
        <w:div w:id="818034764">
          <w:marLeft w:val="0"/>
          <w:marRight w:val="0"/>
          <w:marTop w:val="0"/>
          <w:marBottom w:val="0"/>
          <w:divBdr>
            <w:top w:val="none" w:sz="0" w:space="0" w:color="auto"/>
            <w:left w:val="none" w:sz="0" w:space="0" w:color="auto"/>
            <w:bottom w:val="none" w:sz="0" w:space="0" w:color="auto"/>
            <w:right w:val="none" w:sz="0" w:space="0" w:color="auto"/>
          </w:divBdr>
        </w:div>
        <w:div w:id="1349406265">
          <w:marLeft w:val="0"/>
          <w:marRight w:val="0"/>
          <w:marTop w:val="0"/>
          <w:marBottom w:val="0"/>
          <w:divBdr>
            <w:top w:val="none" w:sz="0" w:space="0" w:color="auto"/>
            <w:left w:val="none" w:sz="0" w:space="0" w:color="auto"/>
            <w:bottom w:val="none" w:sz="0" w:space="0" w:color="auto"/>
            <w:right w:val="none" w:sz="0" w:space="0" w:color="auto"/>
          </w:divBdr>
        </w:div>
        <w:div w:id="129133574">
          <w:marLeft w:val="0"/>
          <w:marRight w:val="0"/>
          <w:marTop w:val="0"/>
          <w:marBottom w:val="0"/>
          <w:divBdr>
            <w:top w:val="none" w:sz="0" w:space="0" w:color="auto"/>
            <w:left w:val="none" w:sz="0" w:space="0" w:color="auto"/>
            <w:bottom w:val="none" w:sz="0" w:space="0" w:color="auto"/>
            <w:right w:val="none" w:sz="0" w:space="0" w:color="auto"/>
          </w:divBdr>
        </w:div>
        <w:div w:id="1080366489">
          <w:marLeft w:val="0"/>
          <w:marRight w:val="0"/>
          <w:marTop w:val="0"/>
          <w:marBottom w:val="0"/>
          <w:divBdr>
            <w:top w:val="none" w:sz="0" w:space="0" w:color="auto"/>
            <w:left w:val="none" w:sz="0" w:space="0" w:color="auto"/>
            <w:bottom w:val="none" w:sz="0" w:space="0" w:color="auto"/>
            <w:right w:val="none" w:sz="0" w:space="0" w:color="auto"/>
          </w:divBdr>
        </w:div>
      </w:divsChild>
    </w:div>
    <w:div w:id="533352576">
      <w:bodyDiv w:val="1"/>
      <w:marLeft w:val="0"/>
      <w:marRight w:val="0"/>
      <w:marTop w:val="0"/>
      <w:marBottom w:val="0"/>
      <w:divBdr>
        <w:top w:val="none" w:sz="0" w:space="0" w:color="auto"/>
        <w:left w:val="none" w:sz="0" w:space="0" w:color="auto"/>
        <w:bottom w:val="none" w:sz="0" w:space="0" w:color="auto"/>
        <w:right w:val="none" w:sz="0" w:space="0" w:color="auto"/>
      </w:divBdr>
    </w:div>
    <w:div w:id="752236128">
      <w:bodyDiv w:val="1"/>
      <w:marLeft w:val="0"/>
      <w:marRight w:val="0"/>
      <w:marTop w:val="0"/>
      <w:marBottom w:val="0"/>
      <w:divBdr>
        <w:top w:val="none" w:sz="0" w:space="0" w:color="auto"/>
        <w:left w:val="none" w:sz="0" w:space="0" w:color="auto"/>
        <w:bottom w:val="none" w:sz="0" w:space="0" w:color="auto"/>
        <w:right w:val="none" w:sz="0" w:space="0" w:color="auto"/>
      </w:divBdr>
    </w:div>
    <w:div w:id="1067266494">
      <w:bodyDiv w:val="1"/>
      <w:marLeft w:val="0"/>
      <w:marRight w:val="0"/>
      <w:marTop w:val="0"/>
      <w:marBottom w:val="0"/>
      <w:divBdr>
        <w:top w:val="none" w:sz="0" w:space="0" w:color="auto"/>
        <w:left w:val="none" w:sz="0" w:space="0" w:color="auto"/>
        <w:bottom w:val="none" w:sz="0" w:space="0" w:color="auto"/>
        <w:right w:val="none" w:sz="0" w:space="0" w:color="auto"/>
      </w:divBdr>
      <w:divsChild>
        <w:div w:id="1360858704">
          <w:marLeft w:val="0"/>
          <w:marRight w:val="0"/>
          <w:marTop w:val="0"/>
          <w:marBottom w:val="0"/>
          <w:divBdr>
            <w:top w:val="none" w:sz="0" w:space="0" w:color="auto"/>
            <w:left w:val="none" w:sz="0" w:space="0" w:color="auto"/>
            <w:bottom w:val="none" w:sz="0" w:space="0" w:color="auto"/>
            <w:right w:val="none" w:sz="0" w:space="0" w:color="auto"/>
          </w:divBdr>
        </w:div>
        <w:div w:id="394013912">
          <w:marLeft w:val="0"/>
          <w:marRight w:val="0"/>
          <w:marTop w:val="0"/>
          <w:marBottom w:val="0"/>
          <w:divBdr>
            <w:top w:val="none" w:sz="0" w:space="0" w:color="auto"/>
            <w:left w:val="none" w:sz="0" w:space="0" w:color="auto"/>
            <w:bottom w:val="none" w:sz="0" w:space="0" w:color="auto"/>
            <w:right w:val="none" w:sz="0" w:space="0" w:color="auto"/>
          </w:divBdr>
        </w:div>
        <w:div w:id="2074817909">
          <w:marLeft w:val="0"/>
          <w:marRight w:val="0"/>
          <w:marTop w:val="0"/>
          <w:marBottom w:val="0"/>
          <w:divBdr>
            <w:top w:val="none" w:sz="0" w:space="0" w:color="auto"/>
            <w:left w:val="none" w:sz="0" w:space="0" w:color="auto"/>
            <w:bottom w:val="none" w:sz="0" w:space="0" w:color="auto"/>
            <w:right w:val="none" w:sz="0" w:space="0" w:color="auto"/>
          </w:divBdr>
        </w:div>
        <w:div w:id="1451513397">
          <w:marLeft w:val="0"/>
          <w:marRight w:val="0"/>
          <w:marTop w:val="0"/>
          <w:marBottom w:val="0"/>
          <w:divBdr>
            <w:top w:val="none" w:sz="0" w:space="0" w:color="auto"/>
            <w:left w:val="none" w:sz="0" w:space="0" w:color="auto"/>
            <w:bottom w:val="none" w:sz="0" w:space="0" w:color="auto"/>
            <w:right w:val="none" w:sz="0" w:space="0" w:color="auto"/>
          </w:divBdr>
        </w:div>
        <w:div w:id="1372926088">
          <w:marLeft w:val="0"/>
          <w:marRight w:val="0"/>
          <w:marTop w:val="0"/>
          <w:marBottom w:val="0"/>
          <w:divBdr>
            <w:top w:val="none" w:sz="0" w:space="0" w:color="auto"/>
            <w:left w:val="none" w:sz="0" w:space="0" w:color="auto"/>
            <w:bottom w:val="none" w:sz="0" w:space="0" w:color="auto"/>
            <w:right w:val="none" w:sz="0" w:space="0" w:color="auto"/>
          </w:divBdr>
        </w:div>
        <w:div w:id="2058234281">
          <w:marLeft w:val="0"/>
          <w:marRight w:val="0"/>
          <w:marTop w:val="0"/>
          <w:marBottom w:val="0"/>
          <w:divBdr>
            <w:top w:val="none" w:sz="0" w:space="0" w:color="auto"/>
            <w:left w:val="none" w:sz="0" w:space="0" w:color="auto"/>
            <w:bottom w:val="none" w:sz="0" w:space="0" w:color="auto"/>
            <w:right w:val="none" w:sz="0" w:space="0" w:color="auto"/>
          </w:divBdr>
        </w:div>
        <w:div w:id="1175609756">
          <w:marLeft w:val="0"/>
          <w:marRight w:val="0"/>
          <w:marTop w:val="0"/>
          <w:marBottom w:val="0"/>
          <w:divBdr>
            <w:top w:val="none" w:sz="0" w:space="0" w:color="auto"/>
            <w:left w:val="none" w:sz="0" w:space="0" w:color="auto"/>
            <w:bottom w:val="none" w:sz="0" w:space="0" w:color="auto"/>
            <w:right w:val="none" w:sz="0" w:space="0" w:color="auto"/>
          </w:divBdr>
        </w:div>
        <w:div w:id="1408723019">
          <w:marLeft w:val="0"/>
          <w:marRight w:val="0"/>
          <w:marTop w:val="0"/>
          <w:marBottom w:val="0"/>
          <w:divBdr>
            <w:top w:val="none" w:sz="0" w:space="0" w:color="auto"/>
            <w:left w:val="none" w:sz="0" w:space="0" w:color="auto"/>
            <w:bottom w:val="none" w:sz="0" w:space="0" w:color="auto"/>
            <w:right w:val="none" w:sz="0" w:space="0" w:color="auto"/>
          </w:divBdr>
        </w:div>
        <w:div w:id="1004430567">
          <w:marLeft w:val="0"/>
          <w:marRight w:val="0"/>
          <w:marTop w:val="0"/>
          <w:marBottom w:val="0"/>
          <w:divBdr>
            <w:top w:val="none" w:sz="0" w:space="0" w:color="auto"/>
            <w:left w:val="none" w:sz="0" w:space="0" w:color="auto"/>
            <w:bottom w:val="none" w:sz="0" w:space="0" w:color="auto"/>
            <w:right w:val="none" w:sz="0" w:space="0" w:color="auto"/>
          </w:divBdr>
        </w:div>
        <w:div w:id="242682528">
          <w:marLeft w:val="0"/>
          <w:marRight w:val="0"/>
          <w:marTop w:val="0"/>
          <w:marBottom w:val="0"/>
          <w:divBdr>
            <w:top w:val="none" w:sz="0" w:space="0" w:color="auto"/>
            <w:left w:val="none" w:sz="0" w:space="0" w:color="auto"/>
            <w:bottom w:val="none" w:sz="0" w:space="0" w:color="auto"/>
            <w:right w:val="none" w:sz="0" w:space="0" w:color="auto"/>
          </w:divBdr>
        </w:div>
        <w:div w:id="675499539">
          <w:marLeft w:val="0"/>
          <w:marRight w:val="0"/>
          <w:marTop w:val="0"/>
          <w:marBottom w:val="0"/>
          <w:divBdr>
            <w:top w:val="none" w:sz="0" w:space="0" w:color="auto"/>
            <w:left w:val="none" w:sz="0" w:space="0" w:color="auto"/>
            <w:bottom w:val="none" w:sz="0" w:space="0" w:color="auto"/>
            <w:right w:val="none" w:sz="0" w:space="0" w:color="auto"/>
          </w:divBdr>
        </w:div>
        <w:div w:id="1235892823">
          <w:marLeft w:val="0"/>
          <w:marRight w:val="0"/>
          <w:marTop w:val="0"/>
          <w:marBottom w:val="0"/>
          <w:divBdr>
            <w:top w:val="none" w:sz="0" w:space="0" w:color="auto"/>
            <w:left w:val="none" w:sz="0" w:space="0" w:color="auto"/>
            <w:bottom w:val="none" w:sz="0" w:space="0" w:color="auto"/>
            <w:right w:val="none" w:sz="0" w:space="0" w:color="auto"/>
          </w:divBdr>
        </w:div>
        <w:div w:id="674303984">
          <w:marLeft w:val="0"/>
          <w:marRight w:val="0"/>
          <w:marTop w:val="0"/>
          <w:marBottom w:val="0"/>
          <w:divBdr>
            <w:top w:val="none" w:sz="0" w:space="0" w:color="auto"/>
            <w:left w:val="none" w:sz="0" w:space="0" w:color="auto"/>
            <w:bottom w:val="none" w:sz="0" w:space="0" w:color="auto"/>
            <w:right w:val="none" w:sz="0" w:space="0" w:color="auto"/>
          </w:divBdr>
        </w:div>
        <w:div w:id="1929538945">
          <w:marLeft w:val="0"/>
          <w:marRight w:val="0"/>
          <w:marTop w:val="0"/>
          <w:marBottom w:val="0"/>
          <w:divBdr>
            <w:top w:val="none" w:sz="0" w:space="0" w:color="auto"/>
            <w:left w:val="none" w:sz="0" w:space="0" w:color="auto"/>
            <w:bottom w:val="none" w:sz="0" w:space="0" w:color="auto"/>
            <w:right w:val="none" w:sz="0" w:space="0" w:color="auto"/>
          </w:divBdr>
        </w:div>
        <w:div w:id="317391609">
          <w:marLeft w:val="0"/>
          <w:marRight w:val="0"/>
          <w:marTop w:val="0"/>
          <w:marBottom w:val="0"/>
          <w:divBdr>
            <w:top w:val="none" w:sz="0" w:space="0" w:color="auto"/>
            <w:left w:val="none" w:sz="0" w:space="0" w:color="auto"/>
            <w:bottom w:val="none" w:sz="0" w:space="0" w:color="auto"/>
            <w:right w:val="none" w:sz="0" w:space="0" w:color="auto"/>
          </w:divBdr>
        </w:div>
        <w:div w:id="374893915">
          <w:marLeft w:val="0"/>
          <w:marRight w:val="0"/>
          <w:marTop w:val="0"/>
          <w:marBottom w:val="0"/>
          <w:divBdr>
            <w:top w:val="none" w:sz="0" w:space="0" w:color="auto"/>
            <w:left w:val="none" w:sz="0" w:space="0" w:color="auto"/>
            <w:bottom w:val="none" w:sz="0" w:space="0" w:color="auto"/>
            <w:right w:val="none" w:sz="0" w:space="0" w:color="auto"/>
          </w:divBdr>
        </w:div>
        <w:div w:id="1729719410">
          <w:marLeft w:val="0"/>
          <w:marRight w:val="0"/>
          <w:marTop w:val="0"/>
          <w:marBottom w:val="0"/>
          <w:divBdr>
            <w:top w:val="none" w:sz="0" w:space="0" w:color="auto"/>
            <w:left w:val="none" w:sz="0" w:space="0" w:color="auto"/>
            <w:bottom w:val="none" w:sz="0" w:space="0" w:color="auto"/>
            <w:right w:val="none" w:sz="0" w:space="0" w:color="auto"/>
          </w:divBdr>
        </w:div>
        <w:div w:id="216402654">
          <w:marLeft w:val="0"/>
          <w:marRight w:val="0"/>
          <w:marTop w:val="0"/>
          <w:marBottom w:val="0"/>
          <w:divBdr>
            <w:top w:val="none" w:sz="0" w:space="0" w:color="auto"/>
            <w:left w:val="none" w:sz="0" w:space="0" w:color="auto"/>
            <w:bottom w:val="none" w:sz="0" w:space="0" w:color="auto"/>
            <w:right w:val="none" w:sz="0" w:space="0" w:color="auto"/>
          </w:divBdr>
        </w:div>
        <w:div w:id="46417665">
          <w:marLeft w:val="0"/>
          <w:marRight w:val="0"/>
          <w:marTop w:val="0"/>
          <w:marBottom w:val="0"/>
          <w:divBdr>
            <w:top w:val="none" w:sz="0" w:space="0" w:color="auto"/>
            <w:left w:val="none" w:sz="0" w:space="0" w:color="auto"/>
            <w:bottom w:val="none" w:sz="0" w:space="0" w:color="auto"/>
            <w:right w:val="none" w:sz="0" w:space="0" w:color="auto"/>
          </w:divBdr>
        </w:div>
        <w:div w:id="13655529">
          <w:marLeft w:val="0"/>
          <w:marRight w:val="0"/>
          <w:marTop w:val="0"/>
          <w:marBottom w:val="0"/>
          <w:divBdr>
            <w:top w:val="none" w:sz="0" w:space="0" w:color="auto"/>
            <w:left w:val="none" w:sz="0" w:space="0" w:color="auto"/>
            <w:bottom w:val="none" w:sz="0" w:space="0" w:color="auto"/>
            <w:right w:val="none" w:sz="0" w:space="0" w:color="auto"/>
          </w:divBdr>
        </w:div>
        <w:div w:id="1150171021">
          <w:marLeft w:val="0"/>
          <w:marRight w:val="0"/>
          <w:marTop w:val="0"/>
          <w:marBottom w:val="0"/>
          <w:divBdr>
            <w:top w:val="none" w:sz="0" w:space="0" w:color="auto"/>
            <w:left w:val="none" w:sz="0" w:space="0" w:color="auto"/>
            <w:bottom w:val="none" w:sz="0" w:space="0" w:color="auto"/>
            <w:right w:val="none" w:sz="0" w:space="0" w:color="auto"/>
          </w:divBdr>
        </w:div>
        <w:div w:id="676739097">
          <w:marLeft w:val="0"/>
          <w:marRight w:val="0"/>
          <w:marTop w:val="0"/>
          <w:marBottom w:val="0"/>
          <w:divBdr>
            <w:top w:val="none" w:sz="0" w:space="0" w:color="auto"/>
            <w:left w:val="none" w:sz="0" w:space="0" w:color="auto"/>
            <w:bottom w:val="none" w:sz="0" w:space="0" w:color="auto"/>
            <w:right w:val="none" w:sz="0" w:space="0" w:color="auto"/>
          </w:divBdr>
        </w:div>
        <w:div w:id="489180519">
          <w:marLeft w:val="0"/>
          <w:marRight w:val="0"/>
          <w:marTop w:val="0"/>
          <w:marBottom w:val="0"/>
          <w:divBdr>
            <w:top w:val="none" w:sz="0" w:space="0" w:color="auto"/>
            <w:left w:val="none" w:sz="0" w:space="0" w:color="auto"/>
            <w:bottom w:val="none" w:sz="0" w:space="0" w:color="auto"/>
            <w:right w:val="none" w:sz="0" w:space="0" w:color="auto"/>
          </w:divBdr>
        </w:div>
        <w:div w:id="2145267547">
          <w:marLeft w:val="0"/>
          <w:marRight w:val="0"/>
          <w:marTop w:val="0"/>
          <w:marBottom w:val="0"/>
          <w:divBdr>
            <w:top w:val="none" w:sz="0" w:space="0" w:color="auto"/>
            <w:left w:val="none" w:sz="0" w:space="0" w:color="auto"/>
            <w:bottom w:val="none" w:sz="0" w:space="0" w:color="auto"/>
            <w:right w:val="none" w:sz="0" w:space="0" w:color="auto"/>
          </w:divBdr>
        </w:div>
        <w:div w:id="1583679407">
          <w:marLeft w:val="0"/>
          <w:marRight w:val="0"/>
          <w:marTop w:val="0"/>
          <w:marBottom w:val="0"/>
          <w:divBdr>
            <w:top w:val="none" w:sz="0" w:space="0" w:color="auto"/>
            <w:left w:val="none" w:sz="0" w:space="0" w:color="auto"/>
            <w:bottom w:val="none" w:sz="0" w:space="0" w:color="auto"/>
            <w:right w:val="none" w:sz="0" w:space="0" w:color="auto"/>
          </w:divBdr>
        </w:div>
        <w:div w:id="1530726849">
          <w:marLeft w:val="0"/>
          <w:marRight w:val="0"/>
          <w:marTop w:val="0"/>
          <w:marBottom w:val="0"/>
          <w:divBdr>
            <w:top w:val="none" w:sz="0" w:space="0" w:color="auto"/>
            <w:left w:val="none" w:sz="0" w:space="0" w:color="auto"/>
            <w:bottom w:val="none" w:sz="0" w:space="0" w:color="auto"/>
            <w:right w:val="none" w:sz="0" w:space="0" w:color="auto"/>
          </w:divBdr>
        </w:div>
        <w:div w:id="1262832450">
          <w:marLeft w:val="0"/>
          <w:marRight w:val="0"/>
          <w:marTop w:val="0"/>
          <w:marBottom w:val="0"/>
          <w:divBdr>
            <w:top w:val="none" w:sz="0" w:space="0" w:color="auto"/>
            <w:left w:val="none" w:sz="0" w:space="0" w:color="auto"/>
            <w:bottom w:val="none" w:sz="0" w:space="0" w:color="auto"/>
            <w:right w:val="none" w:sz="0" w:space="0" w:color="auto"/>
          </w:divBdr>
        </w:div>
        <w:div w:id="1162698316">
          <w:marLeft w:val="0"/>
          <w:marRight w:val="0"/>
          <w:marTop w:val="0"/>
          <w:marBottom w:val="0"/>
          <w:divBdr>
            <w:top w:val="none" w:sz="0" w:space="0" w:color="auto"/>
            <w:left w:val="none" w:sz="0" w:space="0" w:color="auto"/>
            <w:bottom w:val="none" w:sz="0" w:space="0" w:color="auto"/>
            <w:right w:val="none" w:sz="0" w:space="0" w:color="auto"/>
          </w:divBdr>
        </w:div>
        <w:div w:id="774404048">
          <w:marLeft w:val="0"/>
          <w:marRight w:val="0"/>
          <w:marTop w:val="0"/>
          <w:marBottom w:val="0"/>
          <w:divBdr>
            <w:top w:val="none" w:sz="0" w:space="0" w:color="auto"/>
            <w:left w:val="none" w:sz="0" w:space="0" w:color="auto"/>
            <w:bottom w:val="none" w:sz="0" w:space="0" w:color="auto"/>
            <w:right w:val="none" w:sz="0" w:space="0" w:color="auto"/>
          </w:divBdr>
        </w:div>
        <w:div w:id="611517328">
          <w:marLeft w:val="0"/>
          <w:marRight w:val="0"/>
          <w:marTop w:val="0"/>
          <w:marBottom w:val="0"/>
          <w:divBdr>
            <w:top w:val="none" w:sz="0" w:space="0" w:color="auto"/>
            <w:left w:val="none" w:sz="0" w:space="0" w:color="auto"/>
            <w:bottom w:val="none" w:sz="0" w:space="0" w:color="auto"/>
            <w:right w:val="none" w:sz="0" w:space="0" w:color="auto"/>
          </w:divBdr>
        </w:div>
      </w:divsChild>
    </w:div>
    <w:div w:id="1071198492">
      <w:bodyDiv w:val="1"/>
      <w:marLeft w:val="0"/>
      <w:marRight w:val="0"/>
      <w:marTop w:val="0"/>
      <w:marBottom w:val="0"/>
      <w:divBdr>
        <w:top w:val="none" w:sz="0" w:space="0" w:color="auto"/>
        <w:left w:val="none" w:sz="0" w:space="0" w:color="auto"/>
        <w:bottom w:val="none" w:sz="0" w:space="0" w:color="auto"/>
        <w:right w:val="none" w:sz="0" w:space="0" w:color="auto"/>
      </w:divBdr>
    </w:div>
    <w:div w:id="1258095679">
      <w:bodyDiv w:val="1"/>
      <w:marLeft w:val="0"/>
      <w:marRight w:val="0"/>
      <w:marTop w:val="0"/>
      <w:marBottom w:val="0"/>
      <w:divBdr>
        <w:top w:val="none" w:sz="0" w:space="0" w:color="auto"/>
        <w:left w:val="none" w:sz="0" w:space="0" w:color="auto"/>
        <w:bottom w:val="none" w:sz="0" w:space="0" w:color="auto"/>
        <w:right w:val="none" w:sz="0" w:space="0" w:color="auto"/>
      </w:divBdr>
    </w:div>
    <w:div w:id="1476945582">
      <w:bodyDiv w:val="1"/>
      <w:marLeft w:val="0"/>
      <w:marRight w:val="0"/>
      <w:marTop w:val="0"/>
      <w:marBottom w:val="0"/>
      <w:divBdr>
        <w:top w:val="none" w:sz="0" w:space="0" w:color="auto"/>
        <w:left w:val="none" w:sz="0" w:space="0" w:color="auto"/>
        <w:bottom w:val="none" w:sz="0" w:space="0" w:color="auto"/>
        <w:right w:val="none" w:sz="0" w:space="0" w:color="auto"/>
      </w:divBdr>
      <w:divsChild>
        <w:div w:id="2025014376">
          <w:marLeft w:val="0"/>
          <w:marRight w:val="0"/>
          <w:marTop w:val="0"/>
          <w:marBottom w:val="0"/>
          <w:divBdr>
            <w:top w:val="none" w:sz="0" w:space="0" w:color="auto"/>
            <w:left w:val="none" w:sz="0" w:space="0" w:color="auto"/>
            <w:bottom w:val="none" w:sz="0" w:space="0" w:color="auto"/>
            <w:right w:val="none" w:sz="0" w:space="0" w:color="auto"/>
          </w:divBdr>
        </w:div>
        <w:div w:id="1395199823">
          <w:marLeft w:val="0"/>
          <w:marRight w:val="0"/>
          <w:marTop w:val="0"/>
          <w:marBottom w:val="0"/>
          <w:divBdr>
            <w:top w:val="none" w:sz="0" w:space="0" w:color="auto"/>
            <w:left w:val="none" w:sz="0" w:space="0" w:color="auto"/>
            <w:bottom w:val="none" w:sz="0" w:space="0" w:color="auto"/>
            <w:right w:val="none" w:sz="0" w:space="0" w:color="auto"/>
          </w:divBdr>
        </w:div>
        <w:div w:id="1496996979">
          <w:marLeft w:val="0"/>
          <w:marRight w:val="0"/>
          <w:marTop w:val="0"/>
          <w:marBottom w:val="0"/>
          <w:divBdr>
            <w:top w:val="none" w:sz="0" w:space="0" w:color="auto"/>
            <w:left w:val="none" w:sz="0" w:space="0" w:color="auto"/>
            <w:bottom w:val="none" w:sz="0" w:space="0" w:color="auto"/>
            <w:right w:val="none" w:sz="0" w:space="0" w:color="auto"/>
          </w:divBdr>
        </w:div>
        <w:div w:id="1043795987">
          <w:marLeft w:val="0"/>
          <w:marRight w:val="0"/>
          <w:marTop w:val="0"/>
          <w:marBottom w:val="0"/>
          <w:divBdr>
            <w:top w:val="none" w:sz="0" w:space="0" w:color="auto"/>
            <w:left w:val="none" w:sz="0" w:space="0" w:color="auto"/>
            <w:bottom w:val="none" w:sz="0" w:space="0" w:color="auto"/>
            <w:right w:val="none" w:sz="0" w:space="0" w:color="auto"/>
          </w:divBdr>
        </w:div>
        <w:div w:id="1015764582">
          <w:marLeft w:val="0"/>
          <w:marRight w:val="0"/>
          <w:marTop w:val="0"/>
          <w:marBottom w:val="0"/>
          <w:divBdr>
            <w:top w:val="none" w:sz="0" w:space="0" w:color="auto"/>
            <w:left w:val="none" w:sz="0" w:space="0" w:color="auto"/>
            <w:bottom w:val="none" w:sz="0" w:space="0" w:color="auto"/>
            <w:right w:val="none" w:sz="0" w:space="0" w:color="auto"/>
          </w:divBdr>
        </w:div>
        <w:div w:id="808938001">
          <w:marLeft w:val="0"/>
          <w:marRight w:val="0"/>
          <w:marTop w:val="0"/>
          <w:marBottom w:val="0"/>
          <w:divBdr>
            <w:top w:val="none" w:sz="0" w:space="0" w:color="auto"/>
            <w:left w:val="none" w:sz="0" w:space="0" w:color="auto"/>
            <w:bottom w:val="none" w:sz="0" w:space="0" w:color="auto"/>
            <w:right w:val="none" w:sz="0" w:space="0" w:color="auto"/>
          </w:divBdr>
        </w:div>
        <w:div w:id="904989144">
          <w:marLeft w:val="0"/>
          <w:marRight w:val="0"/>
          <w:marTop w:val="0"/>
          <w:marBottom w:val="0"/>
          <w:divBdr>
            <w:top w:val="none" w:sz="0" w:space="0" w:color="auto"/>
            <w:left w:val="none" w:sz="0" w:space="0" w:color="auto"/>
            <w:bottom w:val="none" w:sz="0" w:space="0" w:color="auto"/>
            <w:right w:val="none" w:sz="0" w:space="0" w:color="auto"/>
          </w:divBdr>
        </w:div>
        <w:div w:id="1060054692">
          <w:marLeft w:val="0"/>
          <w:marRight w:val="0"/>
          <w:marTop w:val="0"/>
          <w:marBottom w:val="0"/>
          <w:divBdr>
            <w:top w:val="none" w:sz="0" w:space="0" w:color="auto"/>
            <w:left w:val="none" w:sz="0" w:space="0" w:color="auto"/>
            <w:bottom w:val="none" w:sz="0" w:space="0" w:color="auto"/>
            <w:right w:val="none" w:sz="0" w:space="0" w:color="auto"/>
          </w:divBdr>
        </w:div>
        <w:div w:id="2004434672">
          <w:marLeft w:val="0"/>
          <w:marRight w:val="0"/>
          <w:marTop w:val="0"/>
          <w:marBottom w:val="0"/>
          <w:divBdr>
            <w:top w:val="none" w:sz="0" w:space="0" w:color="auto"/>
            <w:left w:val="none" w:sz="0" w:space="0" w:color="auto"/>
            <w:bottom w:val="none" w:sz="0" w:space="0" w:color="auto"/>
            <w:right w:val="none" w:sz="0" w:space="0" w:color="auto"/>
          </w:divBdr>
        </w:div>
        <w:div w:id="719087921">
          <w:marLeft w:val="0"/>
          <w:marRight w:val="0"/>
          <w:marTop w:val="0"/>
          <w:marBottom w:val="0"/>
          <w:divBdr>
            <w:top w:val="none" w:sz="0" w:space="0" w:color="auto"/>
            <w:left w:val="none" w:sz="0" w:space="0" w:color="auto"/>
            <w:bottom w:val="none" w:sz="0" w:space="0" w:color="auto"/>
            <w:right w:val="none" w:sz="0" w:space="0" w:color="auto"/>
          </w:divBdr>
        </w:div>
        <w:div w:id="646973902">
          <w:marLeft w:val="0"/>
          <w:marRight w:val="0"/>
          <w:marTop w:val="0"/>
          <w:marBottom w:val="0"/>
          <w:divBdr>
            <w:top w:val="none" w:sz="0" w:space="0" w:color="auto"/>
            <w:left w:val="none" w:sz="0" w:space="0" w:color="auto"/>
            <w:bottom w:val="none" w:sz="0" w:space="0" w:color="auto"/>
            <w:right w:val="none" w:sz="0" w:space="0" w:color="auto"/>
          </w:divBdr>
        </w:div>
        <w:div w:id="543293525">
          <w:marLeft w:val="0"/>
          <w:marRight w:val="0"/>
          <w:marTop w:val="0"/>
          <w:marBottom w:val="0"/>
          <w:divBdr>
            <w:top w:val="none" w:sz="0" w:space="0" w:color="auto"/>
            <w:left w:val="none" w:sz="0" w:space="0" w:color="auto"/>
            <w:bottom w:val="none" w:sz="0" w:space="0" w:color="auto"/>
            <w:right w:val="none" w:sz="0" w:space="0" w:color="auto"/>
          </w:divBdr>
        </w:div>
        <w:div w:id="1433280844">
          <w:marLeft w:val="0"/>
          <w:marRight w:val="0"/>
          <w:marTop w:val="0"/>
          <w:marBottom w:val="0"/>
          <w:divBdr>
            <w:top w:val="none" w:sz="0" w:space="0" w:color="auto"/>
            <w:left w:val="none" w:sz="0" w:space="0" w:color="auto"/>
            <w:bottom w:val="none" w:sz="0" w:space="0" w:color="auto"/>
            <w:right w:val="none" w:sz="0" w:space="0" w:color="auto"/>
          </w:divBdr>
        </w:div>
        <w:div w:id="18823739">
          <w:marLeft w:val="0"/>
          <w:marRight w:val="0"/>
          <w:marTop w:val="0"/>
          <w:marBottom w:val="0"/>
          <w:divBdr>
            <w:top w:val="none" w:sz="0" w:space="0" w:color="auto"/>
            <w:left w:val="none" w:sz="0" w:space="0" w:color="auto"/>
            <w:bottom w:val="none" w:sz="0" w:space="0" w:color="auto"/>
            <w:right w:val="none" w:sz="0" w:space="0" w:color="auto"/>
          </w:divBdr>
        </w:div>
        <w:div w:id="2139254703">
          <w:marLeft w:val="0"/>
          <w:marRight w:val="0"/>
          <w:marTop w:val="0"/>
          <w:marBottom w:val="0"/>
          <w:divBdr>
            <w:top w:val="none" w:sz="0" w:space="0" w:color="auto"/>
            <w:left w:val="none" w:sz="0" w:space="0" w:color="auto"/>
            <w:bottom w:val="none" w:sz="0" w:space="0" w:color="auto"/>
            <w:right w:val="none" w:sz="0" w:space="0" w:color="auto"/>
          </w:divBdr>
        </w:div>
        <w:div w:id="907960361">
          <w:marLeft w:val="0"/>
          <w:marRight w:val="0"/>
          <w:marTop w:val="0"/>
          <w:marBottom w:val="0"/>
          <w:divBdr>
            <w:top w:val="none" w:sz="0" w:space="0" w:color="auto"/>
            <w:left w:val="none" w:sz="0" w:space="0" w:color="auto"/>
            <w:bottom w:val="none" w:sz="0" w:space="0" w:color="auto"/>
            <w:right w:val="none" w:sz="0" w:space="0" w:color="auto"/>
          </w:divBdr>
        </w:div>
        <w:div w:id="929389498">
          <w:marLeft w:val="0"/>
          <w:marRight w:val="0"/>
          <w:marTop w:val="0"/>
          <w:marBottom w:val="0"/>
          <w:divBdr>
            <w:top w:val="none" w:sz="0" w:space="0" w:color="auto"/>
            <w:left w:val="none" w:sz="0" w:space="0" w:color="auto"/>
            <w:bottom w:val="none" w:sz="0" w:space="0" w:color="auto"/>
            <w:right w:val="none" w:sz="0" w:space="0" w:color="auto"/>
          </w:divBdr>
        </w:div>
        <w:div w:id="331299357">
          <w:marLeft w:val="0"/>
          <w:marRight w:val="0"/>
          <w:marTop w:val="0"/>
          <w:marBottom w:val="0"/>
          <w:divBdr>
            <w:top w:val="none" w:sz="0" w:space="0" w:color="auto"/>
            <w:left w:val="none" w:sz="0" w:space="0" w:color="auto"/>
            <w:bottom w:val="none" w:sz="0" w:space="0" w:color="auto"/>
            <w:right w:val="none" w:sz="0" w:space="0" w:color="auto"/>
          </w:divBdr>
        </w:div>
        <w:div w:id="2143224910">
          <w:marLeft w:val="0"/>
          <w:marRight w:val="0"/>
          <w:marTop w:val="0"/>
          <w:marBottom w:val="0"/>
          <w:divBdr>
            <w:top w:val="none" w:sz="0" w:space="0" w:color="auto"/>
            <w:left w:val="none" w:sz="0" w:space="0" w:color="auto"/>
            <w:bottom w:val="none" w:sz="0" w:space="0" w:color="auto"/>
            <w:right w:val="none" w:sz="0" w:space="0" w:color="auto"/>
          </w:divBdr>
        </w:div>
        <w:div w:id="485704924">
          <w:marLeft w:val="0"/>
          <w:marRight w:val="0"/>
          <w:marTop w:val="0"/>
          <w:marBottom w:val="0"/>
          <w:divBdr>
            <w:top w:val="none" w:sz="0" w:space="0" w:color="auto"/>
            <w:left w:val="none" w:sz="0" w:space="0" w:color="auto"/>
            <w:bottom w:val="none" w:sz="0" w:space="0" w:color="auto"/>
            <w:right w:val="none" w:sz="0" w:space="0" w:color="auto"/>
          </w:divBdr>
        </w:div>
        <w:div w:id="938954978">
          <w:marLeft w:val="0"/>
          <w:marRight w:val="0"/>
          <w:marTop w:val="0"/>
          <w:marBottom w:val="0"/>
          <w:divBdr>
            <w:top w:val="none" w:sz="0" w:space="0" w:color="auto"/>
            <w:left w:val="none" w:sz="0" w:space="0" w:color="auto"/>
            <w:bottom w:val="none" w:sz="0" w:space="0" w:color="auto"/>
            <w:right w:val="none" w:sz="0" w:space="0" w:color="auto"/>
          </w:divBdr>
        </w:div>
        <w:div w:id="2080783059">
          <w:marLeft w:val="0"/>
          <w:marRight w:val="0"/>
          <w:marTop w:val="0"/>
          <w:marBottom w:val="0"/>
          <w:divBdr>
            <w:top w:val="none" w:sz="0" w:space="0" w:color="auto"/>
            <w:left w:val="none" w:sz="0" w:space="0" w:color="auto"/>
            <w:bottom w:val="none" w:sz="0" w:space="0" w:color="auto"/>
            <w:right w:val="none" w:sz="0" w:space="0" w:color="auto"/>
          </w:divBdr>
        </w:div>
        <w:div w:id="1033116249">
          <w:marLeft w:val="0"/>
          <w:marRight w:val="0"/>
          <w:marTop w:val="0"/>
          <w:marBottom w:val="0"/>
          <w:divBdr>
            <w:top w:val="none" w:sz="0" w:space="0" w:color="auto"/>
            <w:left w:val="none" w:sz="0" w:space="0" w:color="auto"/>
            <w:bottom w:val="none" w:sz="0" w:space="0" w:color="auto"/>
            <w:right w:val="none" w:sz="0" w:space="0" w:color="auto"/>
          </w:divBdr>
        </w:div>
        <w:div w:id="1338145568">
          <w:marLeft w:val="0"/>
          <w:marRight w:val="0"/>
          <w:marTop w:val="0"/>
          <w:marBottom w:val="0"/>
          <w:divBdr>
            <w:top w:val="none" w:sz="0" w:space="0" w:color="auto"/>
            <w:left w:val="none" w:sz="0" w:space="0" w:color="auto"/>
            <w:bottom w:val="none" w:sz="0" w:space="0" w:color="auto"/>
            <w:right w:val="none" w:sz="0" w:space="0" w:color="auto"/>
          </w:divBdr>
        </w:div>
        <w:div w:id="406541199">
          <w:marLeft w:val="0"/>
          <w:marRight w:val="0"/>
          <w:marTop w:val="0"/>
          <w:marBottom w:val="0"/>
          <w:divBdr>
            <w:top w:val="none" w:sz="0" w:space="0" w:color="auto"/>
            <w:left w:val="none" w:sz="0" w:space="0" w:color="auto"/>
            <w:bottom w:val="none" w:sz="0" w:space="0" w:color="auto"/>
            <w:right w:val="none" w:sz="0" w:space="0" w:color="auto"/>
          </w:divBdr>
        </w:div>
        <w:div w:id="782270039">
          <w:marLeft w:val="0"/>
          <w:marRight w:val="0"/>
          <w:marTop w:val="0"/>
          <w:marBottom w:val="0"/>
          <w:divBdr>
            <w:top w:val="none" w:sz="0" w:space="0" w:color="auto"/>
            <w:left w:val="none" w:sz="0" w:space="0" w:color="auto"/>
            <w:bottom w:val="none" w:sz="0" w:space="0" w:color="auto"/>
            <w:right w:val="none" w:sz="0" w:space="0" w:color="auto"/>
          </w:divBdr>
        </w:div>
        <w:div w:id="276572494">
          <w:marLeft w:val="0"/>
          <w:marRight w:val="0"/>
          <w:marTop w:val="0"/>
          <w:marBottom w:val="0"/>
          <w:divBdr>
            <w:top w:val="none" w:sz="0" w:space="0" w:color="auto"/>
            <w:left w:val="none" w:sz="0" w:space="0" w:color="auto"/>
            <w:bottom w:val="none" w:sz="0" w:space="0" w:color="auto"/>
            <w:right w:val="none" w:sz="0" w:space="0" w:color="auto"/>
          </w:divBdr>
        </w:div>
        <w:div w:id="873079328">
          <w:marLeft w:val="0"/>
          <w:marRight w:val="0"/>
          <w:marTop w:val="0"/>
          <w:marBottom w:val="0"/>
          <w:divBdr>
            <w:top w:val="none" w:sz="0" w:space="0" w:color="auto"/>
            <w:left w:val="none" w:sz="0" w:space="0" w:color="auto"/>
            <w:bottom w:val="none" w:sz="0" w:space="0" w:color="auto"/>
            <w:right w:val="none" w:sz="0" w:space="0" w:color="auto"/>
          </w:divBdr>
        </w:div>
        <w:div w:id="98061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1310-F3C0-48E3-8805-8B549519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4</cp:revision>
  <cp:lastPrinted>2021-05-19T17:38:00Z</cp:lastPrinted>
  <dcterms:created xsi:type="dcterms:W3CDTF">2021-10-25T04:33:00Z</dcterms:created>
  <dcterms:modified xsi:type="dcterms:W3CDTF">2021-10-25T04:35:00Z</dcterms:modified>
</cp:coreProperties>
</file>